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73" w:rsidRDefault="00415273" w:rsidP="00F54DBD">
      <w:pPr>
        <w:jc w:val="center"/>
        <w:rPr>
          <w:rFonts w:ascii="Times New Roman" w:hAnsi="Times New Roman"/>
          <w:b/>
          <w:sz w:val="28"/>
          <w:szCs w:val="28"/>
        </w:rPr>
      </w:pPr>
      <w:r w:rsidRPr="00415273">
        <w:rPr>
          <w:rFonts w:ascii="Times New Roman" w:hAnsi="Times New Roman"/>
          <w:b/>
          <w:sz w:val="28"/>
          <w:szCs w:val="28"/>
        </w:rPr>
        <w:t>МИНИСТРЕСТВО ОБРАЗОВАНИЯ И НАУКИ</w:t>
      </w:r>
    </w:p>
    <w:p w:rsidR="00415273" w:rsidRPr="00415273" w:rsidRDefault="00415273" w:rsidP="00415273">
      <w:pPr>
        <w:jc w:val="center"/>
        <w:rPr>
          <w:rFonts w:ascii="Times New Roman" w:hAnsi="Times New Roman"/>
          <w:b/>
          <w:sz w:val="28"/>
          <w:szCs w:val="28"/>
        </w:rPr>
      </w:pPr>
      <w:r w:rsidRPr="00415273">
        <w:rPr>
          <w:rFonts w:ascii="Times New Roman" w:hAnsi="Times New Roman"/>
          <w:b/>
          <w:sz w:val="28"/>
          <w:szCs w:val="28"/>
        </w:rPr>
        <w:t>ВОЛГОГРАДСКОЙ ОБЛАСТИ</w:t>
      </w:r>
    </w:p>
    <w:p w:rsidR="00415273" w:rsidRPr="00415273" w:rsidRDefault="00415273" w:rsidP="00415273">
      <w:pPr>
        <w:jc w:val="center"/>
        <w:rPr>
          <w:rFonts w:ascii="Times New Roman" w:hAnsi="Times New Roman"/>
          <w:b/>
          <w:sz w:val="28"/>
          <w:szCs w:val="28"/>
        </w:rPr>
      </w:pPr>
      <w:r w:rsidRPr="00415273">
        <w:rPr>
          <w:rFonts w:ascii="Times New Roman" w:hAnsi="Times New Roman"/>
          <w:b/>
          <w:sz w:val="28"/>
          <w:szCs w:val="28"/>
        </w:rPr>
        <w:t>ГБОУ СПО «БЫКОВСКИЙ АГРАРНЫЙ ТЕХНИКУМ»</w:t>
      </w:r>
    </w:p>
    <w:p w:rsidR="00A5194C" w:rsidRDefault="00A5194C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A5194C" w:rsidRDefault="00A5194C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6D71F7" w:rsidRDefault="006D71F7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6D71F7" w:rsidRDefault="006D71F7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6D71F7" w:rsidRDefault="006D71F7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6D71F7" w:rsidRDefault="006D71F7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6D71F7" w:rsidRDefault="006D71F7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6D71F7" w:rsidRDefault="006D71F7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6D71F7" w:rsidRDefault="006D71F7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A5194C" w:rsidRPr="00EC2FB9" w:rsidRDefault="00A5194C" w:rsidP="0046136A">
      <w:pPr>
        <w:spacing w:after="0" w:line="240" w:lineRule="auto"/>
        <w:ind w:left="284" w:right="284" w:firstLine="709"/>
        <w:jc w:val="both"/>
        <w:rPr>
          <w:rFonts w:ascii="Times New Roman" w:hAnsi="Times New Roman"/>
          <w:sz w:val="28"/>
          <w:szCs w:val="28"/>
        </w:rPr>
      </w:pPr>
    </w:p>
    <w:p w:rsidR="006D71F7" w:rsidRDefault="006D71F7" w:rsidP="006D71F7">
      <w:pPr>
        <w:spacing w:after="0" w:line="240" w:lineRule="auto"/>
        <w:ind w:right="567"/>
        <w:jc w:val="center"/>
        <w:rPr>
          <w:rFonts w:ascii="Times New Roman" w:hAnsi="Times New Roman"/>
          <w:b/>
          <w:sz w:val="28"/>
          <w:szCs w:val="28"/>
        </w:rPr>
      </w:pPr>
      <w:r w:rsidRPr="006D71F7">
        <w:rPr>
          <w:rFonts w:ascii="Times New Roman" w:hAnsi="Times New Roman"/>
          <w:b/>
          <w:sz w:val="28"/>
          <w:szCs w:val="28"/>
        </w:rPr>
        <w:t xml:space="preserve">МЕТОДИЧЕСКИЕ РЕКОМЕНДАЦИИ </w:t>
      </w:r>
    </w:p>
    <w:p w:rsidR="006D71F7" w:rsidRDefault="006D71F7" w:rsidP="006D71F7">
      <w:pPr>
        <w:spacing w:after="0" w:line="240" w:lineRule="auto"/>
        <w:ind w:right="567"/>
        <w:jc w:val="center"/>
        <w:rPr>
          <w:rFonts w:ascii="Times New Roman" w:hAnsi="Times New Roman"/>
          <w:b/>
          <w:sz w:val="28"/>
          <w:szCs w:val="28"/>
        </w:rPr>
      </w:pPr>
    </w:p>
    <w:p w:rsidR="00EC2FB9" w:rsidRPr="006D71F7" w:rsidRDefault="006D71F7" w:rsidP="006D71F7">
      <w:pPr>
        <w:spacing w:after="0" w:line="240" w:lineRule="auto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D71F7">
        <w:rPr>
          <w:rFonts w:ascii="Times New Roman" w:hAnsi="Times New Roman"/>
          <w:b/>
          <w:sz w:val="28"/>
          <w:szCs w:val="28"/>
        </w:rPr>
        <w:t xml:space="preserve">ПО НАПИСАНИЮ </w:t>
      </w:r>
      <w:r w:rsidR="00415273">
        <w:rPr>
          <w:rFonts w:ascii="Times New Roman" w:hAnsi="Times New Roman"/>
          <w:b/>
          <w:sz w:val="28"/>
          <w:szCs w:val="28"/>
        </w:rPr>
        <w:t xml:space="preserve">ДНЕВНИКА </w:t>
      </w:r>
      <w:r w:rsidRPr="006D71F7">
        <w:rPr>
          <w:rFonts w:ascii="Times New Roman" w:hAnsi="Times New Roman"/>
          <w:b/>
          <w:sz w:val="28"/>
          <w:szCs w:val="28"/>
        </w:rPr>
        <w:t>ОТЧЕТА ПО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C2FB9" w:rsidRPr="006D71F7">
        <w:rPr>
          <w:rFonts w:ascii="Times New Roman" w:hAnsi="Times New Roman"/>
          <w:b/>
          <w:bCs/>
          <w:sz w:val="28"/>
          <w:szCs w:val="28"/>
        </w:rPr>
        <w:t>УЧЕБНОЙ ПРАКТИК</w:t>
      </w:r>
      <w:r w:rsidRPr="006D71F7">
        <w:rPr>
          <w:rFonts w:ascii="Times New Roman" w:hAnsi="Times New Roman"/>
          <w:b/>
          <w:bCs/>
          <w:sz w:val="28"/>
          <w:szCs w:val="28"/>
        </w:rPr>
        <w:t>Е</w:t>
      </w:r>
    </w:p>
    <w:p w:rsidR="00EC2FB9" w:rsidRPr="00EC2FB9" w:rsidRDefault="00EC2FB9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EC2FB9" w:rsidRPr="00EC2FB9" w:rsidRDefault="0050632B" w:rsidP="0046136A">
      <w:pPr>
        <w:spacing w:after="0" w:line="240" w:lineRule="auto"/>
        <w:ind w:left="284" w:righ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="00EC2FB9" w:rsidRPr="00EC2FB9">
        <w:rPr>
          <w:rFonts w:ascii="Times New Roman" w:hAnsi="Times New Roman"/>
          <w:sz w:val="28"/>
          <w:szCs w:val="28"/>
        </w:rPr>
        <w:t>_</w:t>
      </w:r>
      <w:r w:rsidR="00415273">
        <w:rPr>
          <w:rFonts w:ascii="Times New Roman" w:hAnsi="Times New Roman"/>
          <w:b/>
          <w:sz w:val="28"/>
          <w:szCs w:val="28"/>
          <w:u w:val="single"/>
        </w:rPr>
        <w:t>40.02.01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 w:rsidRPr="00C7201F">
        <w:rPr>
          <w:rFonts w:ascii="Times New Roman" w:hAnsi="Times New Roman"/>
          <w:b/>
          <w:sz w:val="28"/>
          <w:szCs w:val="28"/>
          <w:u w:val="single"/>
        </w:rPr>
        <w:t>«</w:t>
      </w:r>
      <w:proofErr w:type="gramStart"/>
      <w:r w:rsidR="00415273" w:rsidRPr="00C7201F">
        <w:rPr>
          <w:rFonts w:ascii="Times New Roman" w:hAnsi="Times New Roman"/>
          <w:b/>
          <w:i/>
          <w:sz w:val="28"/>
          <w:szCs w:val="28"/>
          <w:u w:val="single"/>
        </w:rPr>
        <w:t>Право социального обеспечения</w:t>
      </w:r>
      <w:proofErr w:type="gramEnd"/>
      <w:r w:rsidRPr="00C7201F">
        <w:rPr>
          <w:rFonts w:ascii="Times New Roman" w:hAnsi="Times New Roman"/>
          <w:b/>
          <w:sz w:val="28"/>
          <w:szCs w:val="28"/>
          <w:u w:val="single"/>
        </w:rPr>
        <w:t>»</w:t>
      </w:r>
      <w:r w:rsidR="00415273" w:rsidRPr="00C7201F">
        <w:rPr>
          <w:rFonts w:ascii="Times New Roman" w:hAnsi="Times New Roman"/>
          <w:sz w:val="28"/>
          <w:szCs w:val="28"/>
          <w:u w:val="single"/>
        </w:rPr>
        <w:t>_____</w:t>
      </w:r>
    </w:p>
    <w:p w:rsidR="00EC2FB9" w:rsidRPr="00415273" w:rsidRDefault="00441B1E" w:rsidP="00415273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441B1E">
        <w:rPr>
          <w:rFonts w:ascii="Times New Roman" w:hAnsi="Times New Roman"/>
          <w:i/>
          <w:sz w:val="20"/>
          <w:szCs w:val="20"/>
        </w:rPr>
        <w:t xml:space="preserve">                 к</w:t>
      </w:r>
      <w:r w:rsidR="0050632B" w:rsidRPr="00441B1E">
        <w:rPr>
          <w:rFonts w:ascii="Times New Roman" w:hAnsi="Times New Roman"/>
          <w:i/>
          <w:sz w:val="20"/>
          <w:szCs w:val="20"/>
        </w:rPr>
        <w:t xml:space="preserve">од       </w:t>
      </w:r>
      <w:r w:rsidR="00EC2FB9" w:rsidRPr="00441B1E">
        <w:rPr>
          <w:rFonts w:ascii="Times New Roman" w:hAnsi="Times New Roman"/>
          <w:i/>
          <w:sz w:val="20"/>
          <w:szCs w:val="20"/>
        </w:rPr>
        <w:t xml:space="preserve"> </w:t>
      </w:r>
      <w:r w:rsidRPr="00441B1E">
        <w:rPr>
          <w:rFonts w:ascii="Times New Roman" w:hAnsi="Times New Roman"/>
          <w:i/>
          <w:sz w:val="20"/>
          <w:szCs w:val="20"/>
        </w:rPr>
        <w:t xml:space="preserve">                                                </w:t>
      </w:r>
      <w:r w:rsidR="00EC2FB9" w:rsidRPr="00441B1E">
        <w:rPr>
          <w:rFonts w:ascii="Times New Roman" w:hAnsi="Times New Roman"/>
          <w:i/>
          <w:sz w:val="20"/>
          <w:szCs w:val="20"/>
        </w:rPr>
        <w:t xml:space="preserve">наименование направления подготовки  </w:t>
      </w:r>
    </w:p>
    <w:p w:rsidR="00EC2FB9" w:rsidRPr="00EC2FB9" w:rsidRDefault="00EC2FB9" w:rsidP="0046136A">
      <w:pPr>
        <w:spacing w:after="0" w:line="240" w:lineRule="auto"/>
        <w:ind w:left="284" w:right="284"/>
        <w:jc w:val="center"/>
        <w:rPr>
          <w:rFonts w:ascii="Times New Roman" w:hAnsi="Times New Roman"/>
          <w:sz w:val="28"/>
          <w:szCs w:val="28"/>
        </w:rPr>
      </w:pPr>
    </w:p>
    <w:p w:rsidR="00EC2FB9" w:rsidRPr="00EC2FB9" w:rsidRDefault="00415273" w:rsidP="00415273">
      <w:pPr>
        <w:spacing w:after="0" w:line="240" w:lineRule="auto"/>
        <w:ind w:left="284" w:right="28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___________</w:t>
      </w:r>
      <w:r w:rsidR="00EC2FB9" w:rsidRPr="00EC2FB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b/>
          <w:sz w:val="28"/>
          <w:szCs w:val="28"/>
          <w:u w:val="single"/>
        </w:rPr>
        <w:t>Средне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профисиональное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образование </w:t>
      </w:r>
      <w:r>
        <w:rPr>
          <w:rFonts w:ascii="Times New Roman" w:hAnsi="Times New Roman"/>
          <w:sz w:val="28"/>
          <w:szCs w:val="28"/>
        </w:rPr>
        <w:t>_____</w:t>
      </w:r>
    </w:p>
    <w:p w:rsidR="009F62E4" w:rsidRPr="009F62E4" w:rsidRDefault="009F62E4" w:rsidP="0046136A">
      <w:pPr>
        <w:spacing w:after="0" w:line="240" w:lineRule="auto"/>
        <w:ind w:right="284"/>
        <w:jc w:val="center"/>
        <w:rPr>
          <w:rFonts w:ascii="Times New Roman" w:hAnsi="Times New Roman"/>
          <w:sz w:val="20"/>
          <w:szCs w:val="20"/>
        </w:rPr>
      </w:pPr>
      <w:r w:rsidRPr="009F62E4">
        <w:rPr>
          <w:rFonts w:ascii="Times New Roman" w:hAnsi="Times New Roman"/>
          <w:sz w:val="20"/>
          <w:szCs w:val="20"/>
        </w:rPr>
        <w:t>степень</w:t>
      </w:r>
    </w:p>
    <w:p w:rsidR="00EC2FB9" w:rsidRDefault="00EC2FB9" w:rsidP="0046136A">
      <w:pPr>
        <w:spacing w:after="0" w:line="240" w:lineRule="auto"/>
        <w:ind w:left="284" w:right="284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41B1E" w:rsidRPr="00EC2FB9" w:rsidRDefault="00441B1E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EC2FB9" w:rsidRPr="00EC2FB9" w:rsidRDefault="00EC2FB9" w:rsidP="0046136A">
      <w:pPr>
        <w:spacing w:after="0" w:line="240" w:lineRule="auto"/>
        <w:ind w:left="284" w:right="284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C2FB9">
        <w:rPr>
          <w:rFonts w:ascii="Times New Roman" w:hAnsi="Times New Roman"/>
          <w:sz w:val="28"/>
          <w:szCs w:val="28"/>
        </w:rPr>
        <w:t>_____________</w:t>
      </w:r>
      <w:r w:rsidR="00441B1E">
        <w:rPr>
          <w:rFonts w:ascii="Times New Roman" w:hAnsi="Times New Roman"/>
          <w:sz w:val="28"/>
          <w:szCs w:val="28"/>
        </w:rPr>
        <w:t>__________</w:t>
      </w:r>
      <w:r w:rsidRPr="00EC2FB9">
        <w:rPr>
          <w:rFonts w:ascii="Times New Roman" w:hAnsi="Times New Roman"/>
          <w:sz w:val="28"/>
          <w:szCs w:val="28"/>
        </w:rPr>
        <w:t>_</w:t>
      </w:r>
      <w:r w:rsidR="00415273">
        <w:rPr>
          <w:rFonts w:ascii="Times New Roman" w:hAnsi="Times New Roman"/>
          <w:b/>
          <w:sz w:val="28"/>
          <w:szCs w:val="28"/>
          <w:u w:val="single"/>
        </w:rPr>
        <w:t>Заочная</w:t>
      </w:r>
      <w:proofErr w:type="spellEnd"/>
      <w:r w:rsidR="00441B1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41B1E">
        <w:rPr>
          <w:rFonts w:ascii="Times New Roman" w:hAnsi="Times New Roman"/>
          <w:sz w:val="28"/>
          <w:szCs w:val="28"/>
        </w:rPr>
        <w:t>________________________</w:t>
      </w:r>
    </w:p>
    <w:p w:rsidR="009F62E4" w:rsidRPr="009F62E4" w:rsidRDefault="009F62E4" w:rsidP="0046136A">
      <w:pPr>
        <w:spacing w:after="0" w:line="240" w:lineRule="auto"/>
        <w:ind w:left="284" w:right="284"/>
        <w:jc w:val="center"/>
        <w:rPr>
          <w:rFonts w:ascii="Times New Roman" w:hAnsi="Times New Roman"/>
          <w:sz w:val="20"/>
          <w:szCs w:val="20"/>
        </w:rPr>
      </w:pPr>
      <w:r w:rsidRPr="009F62E4">
        <w:rPr>
          <w:rFonts w:ascii="Times New Roman" w:hAnsi="Times New Roman"/>
          <w:sz w:val="20"/>
          <w:szCs w:val="20"/>
        </w:rPr>
        <w:t>Форма обучения</w:t>
      </w:r>
    </w:p>
    <w:p w:rsidR="00EC2FB9" w:rsidRPr="00EC2FB9" w:rsidRDefault="00EC2FB9" w:rsidP="0046136A">
      <w:pPr>
        <w:spacing w:after="0" w:line="240" w:lineRule="auto"/>
        <w:ind w:left="284" w:right="284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41B1E" w:rsidRDefault="00441B1E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441B1E" w:rsidRDefault="00441B1E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441B1E" w:rsidRDefault="00441B1E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7C669D" w:rsidRDefault="007C669D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7C669D" w:rsidRDefault="007C669D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7C669D" w:rsidRDefault="007C669D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7C669D" w:rsidRDefault="007C669D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7C669D" w:rsidRDefault="007C669D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7C669D" w:rsidRDefault="007C669D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7C669D" w:rsidRDefault="007C669D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F54DBD" w:rsidRDefault="00F54DBD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F54DBD" w:rsidRDefault="00F54DBD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9F62E4" w:rsidRDefault="009F62E4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415273" w:rsidRDefault="00415273" w:rsidP="0046136A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</w:p>
    <w:p w:rsidR="006D71F7" w:rsidRPr="00F54DBD" w:rsidRDefault="00415273" w:rsidP="00F54DBD">
      <w:pPr>
        <w:spacing w:after="0" w:line="240" w:lineRule="auto"/>
        <w:ind w:left="284"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Быково </w:t>
      </w:r>
      <w:r w:rsidR="00EC2FB9" w:rsidRPr="00EC2FB9">
        <w:rPr>
          <w:rFonts w:ascii="Times New Roman" w:hAnsi="Times New Roman"/>
          <w:b/>
          <w:sz w:val="28"/>
          <w:szCs w:val="28"/>
        </w:rPr>
        <w:t xml:space="preserve"> 201</w:t>
      </w:r>
      <w:r w:rsidR="007C669D">
        <w:rPr>
          <w:rFonts w:ascii="Times New Roman" w:hAnsi="Times New Roman"/>
          <w:b/>
          <w:sz w:val="28"/>
          <w:szCs w:val="28"/>
        </w:rPr>
        <w:t>4</w:t>
      </w:r>
    </w:p>
    <w:p w:rsidR="00EC2FB9" w:rsidRPr="006D71F7" w:rsidRDefault="00DD2827" w:rsidP="006D71F7">
      <w:pPr>
        <w:pStyle w:val="Style3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2827">
        <w:rPr>
          <w:rStyle w:val="FontStyle13"/>
          <w:sz w:val="28"/>
          <w:szCs w:val="28"/>
          <w:lang w:val="ru-RU"/>
        </w:rPr>
        <w:lastRenderedPageBreak/>
        <w:t>Цель учебной практики является - закреп</w:t>
      </w:r>
      <w:r w:rsidR="00A3044C">
        <w:rPr>
          <w:rStyle w:val="FontStyle13"/>
          <w:sz w:val="28"/>
          <w:szCs w:val="28"/>
          <w:lang w:val="ru-RU"/>
        </w:rPr>
        <w:t>ление знаний по дисциплинам профессиональной</w:t>
      </w:r>
      <w:r w:rsidRPr="00DD2827">
        <w:rPr>
          <w:rStyle w:val="FontStyle13"/>
          <w:sz w:val="28"/>
          <w:szCs w:val="28"/>
          <w:lang w:val="ru-RU"/>
        </w:rPr>
        <w:t xml:space="preserve"> подготовки, формирование навыков использования научного и методического аппарата этих дисциплин, полученного при теоретическом обучении, приобретение практических профессионально необходимых навыков самостоятельной работы по важнейшим направлениям деятельности </w:t>
      </w:r>
      <w:r w:rsidR="00415273">
        <w:rPr>
          <w:rStyle w:val="FontStyle13"/>
          <w:sz w:val="28"/>
          <w:szCs w:val="28"/>
          <w:lang w:val="ru-RU"/>
        </w:rPr>
        <w:t>юриста</w:t>
      </w:r>
      <w:r w:rsidRPr="00DD2827">
        <w:rPr>
          <w:rStyle w:val="FontStyle13"/>
          <w:sz w:val="28"/>
          <w:szCs w:val="28"/>
          <w:lang w:val="ru-RU"/>
        </w:rPr>
        <w:t>.</w:t>
      </w:r>
    </w:p>
    <w:p w:rsidR="00DD2827" w:rsidRPr="00DD2827" w:rsidRDefault="00DD2827" w:rsidP="006D71F7">
      <w:pPr>
        <w:pStyle w:val="Style5"/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F46914">
        <w:rPr>
          <w:rStyle w:val="FontStyle13"/>
          <w:sz w:val="28"/>
          <w:szCs w:val="28"/>
          <w:lang w:val="ru-RU"/>
        </w:rPr>
        <w:t xml:space="preserve">Задачами учебной практики являются </w:t>
      </w:r>
    </w:p>
    <w:p w:rsidR="00DD2827" w:rsidRDefault="00DD2827" w:rsidP="0046136A">
      <w:pPr>
        <w:pStyle w:val="Style5"/>
        <w:numPr>
          <w:ilvl w:val="0"/>
          <w:numId w:val="2"/>
        </w:numPr>
        <w:spacing w:after="0" w:line="240" w:lineRule="auto"/>
        <w:ind w:left="714" w:hanging="357"/>
        <w:jc w:val="both"/>
        <w:rPr>
          <w:rStyle w:val="FontStyle13"/>
          <w:sz w:val="28"/>
          <w:szCs w:val="28"/>
          <w:lang w:val="ru-RU"/>
        </w:rPr>
      </w:pPr>
      <w:r w:rsidRPr="00DD2827">
        <w:rPr>
          <w:rStyle w:val="FontStyle13"/>
          <w:sz w:val="28"/>
          <w:szCs w:val="28"/>
          <w:lang w:val="ru-RU"/>
        </w:rPr>
        <w:t xml:space="preserve">формирование целостного восприятия общей картины теоретической подготовки будущего </w:t>
      </w:r>
      <w:r w:rsidR="00415273">
        <w:rPr>
          <w:rStyle w:val="FontStyle13"/>
          <w:sz w:val="28"/>
          <w:szCs w:val="28"/>
          <w:lang w:val="ru-RU"/>
        </w:rPr>
        <w:t>специалиста</w:t>
      </w:r>
      <w:r w:rsidRPr="00DD2827">
        <w:rPr>
          <w:rStyle w:val="FontStyle13"/>
          <w:sz w:val="28"/>
          <w:szCs w:val="28"/>
          <w:lang w:val="ru-RU"/>
        </w:rPr>
        <w:t xml:space="preserve"> в области </w:t>
      </w:r>
      <w:r w:rsidR="00F650BD">
        <w:rPr>
          <w:rStyle w:val="FontStyle13"/>
          <w:sz w:val="28"/>
          <w:szCs w:val="28"/>
          <w:lang w:val="ru-RU"/>
        </w:rPr>
        <w:t>юриспруденции</w:t>
      </w:r>
      <w:r w:rsidRPr="00DD2827">
        <w:rPr>
          <w:rStyle w:val="FontStyle13"/>
          <w:sz w:val="28"/>
          <w:szCs w:val="28"/>
          <w:lang w:val="ru-RU"/>
        </w:rPr>
        <w:t>;</w:t>
      </w:r>
    </w:p>
    <w:p w:rsidR="00DD2827" w:rsidRPr="00DD2827" w:rsidRDefault="00DD2827" w:rsidP="0046136A">
      <w:pPr>
        <w:pStyle w:val="Style5"/>
        <w:numPr>
          <w:ilvl w:val="0"/>
          <w:numId w:val="2"/>
        </w:numPr>
        <w:spacing w:after="0" w:line="240" w:lineRule="auto"/>
        <w:ind w:left="714" w:hanging="357"/>
        <w:jc w:val="both"/>
        <w:rPr>
          <w:rStyle w:val="FontStyle13"/>
          <w:sz w:val="28"/>
          <w:szCs w:val="28"/>
          <w:lang w:val="ru-RU"/>
        </w:rPr>
      </w:pPr>
      <w:r w:rsidRPr="00DD2827">
        <w:rPr>
          <w:rStyle w:val="FontStyle13"/>
          <w:sz w:val="28"/>
          <w:szCs w:val="28"/>
          <w:lang w:val="ru-RU"/>
        </w:rPr>
        <w:t>закрепление общих представлений студентов о принципах и законах, знаний по дисцип</w:t>
      </w:r>
      <w:r w:rsidR="00A3044C">
        <w:rPr>
          <w:rStyle w:val="FontStyle13"/>
          <w:sz w:val="28"/>
          <w:szCs w:val="28"/>
          <w:lang w:val="ru-RU"/>
        </w:rPr>
        <w:t xml:space="preserve">линам </w:t>
      </w:r>
      <w:r w:rsidRPr="00DD2827">
        <w:rPr>
          <w:rStyle w:val="FontStyle13"/>
          <w:sz w:val="28"/>
          <w:szCs w:val="28"/>
          <w:lang w:val="ru-RU"/>
        </w:rPr>
        <w:t>профессиональной подготовки;</w:t>
      </w:r>
    </w:p>
    <w:p w:rsidR="00DD2827" w:rsidRPr="00DD2827" w:rsidRDefault="00DD2827" w:rsidP="0046136A">
      <w:pPr>
        <w:pStyle w:val="Style5"/>
        <w:numPr>
          <w:ilvl w:val="0"/>
          <w:numId w:val="2"/>
        </w:numPr>
        <w:spacing w:after="0" w:line="240" w:lineRule="auto"/>
        <w:ind w:left="714" w:hanging="357"/>
        <w:jc w:val="both"/>
        <w:rPr>
          <w:rStyle w:val="FontStyle13"/>
          <w:sz w:val="28"/>
          <w:szCs w:val="28"/>
          <w:lang w:val="ru-RU"/>
        </w:rPr>
      </w:pPr>
      <w:r w:rsidRPr="00DD2827">
        <w:rPr>
          <w:rStyle w:val="FontStyle13"/>
          <w:sz w:val="28"/>
          <w:szCs w:val="28"/>
          <w:lang w:val="ru-RU"/>
        </w:rPr>
        <w:t xml:space="preserve">формирование практических навыков самостоятельной работы, навыков самостоятельного формулирования выводов, полученных по результатам собственных </w:t>
      </w:r>
      <w:r w:rsidR="00F650BD">
        <w:rPr>
          <w:rStyle w:val="FontStyle13"/>
          <w:sz w:val="28"/>
          <w:szCs w:val="28"/>
          <w:lang w:val="ru-RU"/>
        </w:rPr>
        <w:t>исследований</w:t>
      </w:r>
      <w:r w:rsidRPr="00DD2827">
        <w:rPr>
          <w:rStyle w:val="FontStyle13"/>
          <w:sz w:val="28"/>
          <w:szCs w:val="28"/>
          <w:lang w:val="ru-RU"/>
        </w:rPr>
        <w:t>;</w:t>
      </w:r>
    </w:p>
    <w:p w:rsidR="00EC2FB9" w:rsidRDefault="00DD2827" w:rsidP="0046136A">
      <w:pPr>
        <w:pStyle w:val="Style5"/>
        <w:numPr>
          <w:ilvl w:val="0"/>
          <w:numId w:val="2"/>
        </w:numPr>
        <w:spacing w:after="0" w:line="240" w:lineRule="auto"/>
        <w:ind w:left="714" w:hanging="357"/>
        <w:jc w:val="both"/>
        <w:rPr>
          <w:rStyle w:val="FontStyle13"/>
          <w:sz w:val="28"/>
          <w:szCs w:val="28"/>
          <w:lang w:val="ru-RU"/>
        </w:rPr>
      </w:pPr>
      <w:r w:rsidRPr="00DD2827">
        <w:rPr>
          <w:rStyle w:val="FontStyle13"/>
          <w:sz w:val="28"/>
          <w:szCs w:val="28"/>
          <w:lang w:val="ru-RU"/>
        </w:rPr>
        <w:t>развитие навыков презентации и защиты результатов выполняемой работы</w:t>
      </w:r>
      <w:r w:rsidR="00A947D4">
        <w:rPr>
          <w:rStyle w:val="FontStyle13"/>
          <w:sz w:val="28"/>
          <w:szCs w:val="28"/>
          <w:lang w:val="ru-RU"/>
        </w:rPr>
        <w:t>.</w:t>
      </w:r>
    </w:p>
    <w:p w:rsidR="00F46914" w:rsidRPr="00F46914" w:rsidRDefault="00F46914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  <w:r w:rsidRPr="00F46914">
        <w:rPr>
          <w:rStyle w:val="FontStyle12"/>
          <w:sz w:val="28"/>
          <w:szCs w:val="28"/>
          <w:lang w:val="ru-RU"/>
        </w:rPr>
        <w:t xml:space="preserve">Учебная практика является составной частью основной образовательной программы подготовки </w:t>
      </w:r>
      <w:r w:rsidR="00F650BD">
        <w:rPr>
          <w:rStyle w:val="FontStyle12"/>
          <w:sz w:val="28"/>
          <w:szCs w:val="28"/>
          <w:lang w:val="ru-RU"/>
        </w:rPr>
        <w:t>специалиста</w:t>
      </w:r>
      <w:r w:rsidRPr="00F46914">
        <w:rPr>
          <w:rStyle w:val="FontStyle12"/>
          <w:sz w:val="28"/>
          <w:szCs w:val="28"/>
          <w:lang w:val="ru-RU"/>
        </w:rPr>
        <w:t xml:space="preserve">. Объемы и график прохождения практики установлены Учебным планом образовательно-профессиональной подготовки </w:t>
      </w:r>
      <w:r w:rsidR="00F650BD">
        <w:rPr>
          <w:rStyle w:val="FontStyle12"/>
          <w:sz w:val="28"/>
          <w:szCs w:val="28"/>
          <w:lang w:val="ru-RU"/>
        </w:rPr>
        <w:t>юриста.</w:t>
      </w:r>
      <w:r w:rsidRPr="00F46914">
        <w:rPr>
          <w:rStyle w:val="FontStyle12"/>
          <w:sz w:val="28"/>
          <w:szCs w:val="28"/>
          <w:lang w:val="ru-RU"/>
        </w:rPr>
        <w:t xml:space="preserve"> Учебная  практ</w:t>
      </w:r>
      <w:r w:rsidR="00F650BD">
        <w:rPr>
          <w:rStyle w:val="FontStyle12"/>
          <w:sz w:val="28"/>
          <w:szCs w:val="28"/>
          <w:lang w:val="ru-RU"/>
        </w:rPr>
        <w:t xml:space="preserve">ика входит в базовую часть </w:t>
      </w:r>
      <w:r>
        <w:rPr>
          <w:rStyle w:val="FontStyle12"/>
          <w:sz w:val="28"/>
          <w:szCs w:val="28"/>
          <w:lang w:val="ru-RU"/>
        </w:rPr>
        <w:t>у</w:t>
      </w:r>
      <w:r w:rsidRPr="00F46914">
        <w:rPr>
          <w:rStyle w:val="FontStyle12"/>
          <w:sz w:val="28"/>
          <w:szCs w:val="28"/>
          <w:lang w:val="ru-RU"/>
        </w:rPr>
        <w:t xml:space="preserve">чебного плана, является завершающим этапом </w:t>
      </w:r>
      <w:r w:rsidR="00F650BD">
        <w:rPr>
          <w:rStyle w:val="FontStyle12"/>
          <w:sz w:val="28"/>
          <w:szCs w:val="28"/>
          <w:lang w:val="ru-RU"/>
        </w:rPr>
        <w:t xml:space="preserve">ПСО </w:t>
      </w:r>
      <w:r w:rsidRPr="00F46914">
        <w:rPr>
          <w:rStyle w:val="FontStyle12"/>
          <w:sz w:val="28"/>
          <w:szCs w:val="28"/>
          <w:lang w:val="ru-RU"/>
        </w:rPr>
        <w:t xml:space="preserve">соответствующего </w:t>
      </w:r>
      <w:r w:rsidR="004270B5">
        <w:rPr>
          <w:rStyle w:val="FontStyle12"/>
          <w:sz w:val="28"/>
          <w:szCs w:val="28"/>
          <w:lang w:val="ru-RU"/>
        </w:rPr>
        <w:t>периода</w:t>
      </w:r>
      <w:r w:rsidRPr="00F46914">
        <w:rPr>
          <w:rStyle w:val="FontStyle12"/>
          <w:sz w:val="28"/>
          <w:szCs w:val="28"/>
          <w:lang w:val="ru-RU"/>
        </w:rPr>
        <w:t xml:space="preserve"> обучения и проводится после освоения студентами программы теоретического и практического обучения </w:t>
      </w:r>
      <w:r w:rsidR="00A947D4">
        <w:rPr>
          <w:rStyle w:val="FontStyle12"/>
          <w:sz w:val="28"/>
          <w:szCs w:val="28"/>
          <w:lang w:val="ru-RU"/>
        </w:rPr>
        <w:t>2</w:t>
      </w:r>
      <w:r w:rsidRPr="00F46914">
        <w:rPr>
          <w:rStyle w:val="FontStyle12"/>
          <w:sz w:val="28"/>
          <w:szCs w:val="28"/>
          <w:lang w:val="ru-RU"/>
        </w:rPr>
        <w:t xml:space="preserve"> курсов.</w:t>
      </w:r>
    </w:p>
    <w:p w:rsidR="005528F2" w:rsidRDefault="004270B5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  <w:r w:rsidRPr="004270B5">
        <w:rPr>
          <w:rStyle w:val="FontStyle12"/>
          <w:sz w:val="28"/>
          <w:szCs w:val="28"/>
          <w:lang w:val="ru-RU"/>
        </w:rPr>
        <w:t xml:space="preserve">Учебная практика </w:t>
      </w:r>
      <w:r w:rsidR="002024BE">
        <w:rPr>
          <w:rStyle w:val="FontStyle12"/>
          <w:sz w:val="28"/>
          <w:szCs w:val="28"/>
          <w:lang w:val="ru-RU"/>
        </w:rPr>
        <w:t xml:space="preserve">предусмотрена учебным планом по </w:t>
      </w:r>
      <w:r w:rsidRPr="004270B5">
        <w:rPr>
          <w:rStyle w:val="FontStyle12"/>
          <w:sz w:val="28"/>
          <w:szCs w:val="28"/>
          <w:lang w:val="ru-RU"/>
        </w:rPr>
        <w:t xml:space="preserve"> окончании 2 курса</w:t>
      </w:r>
      <w:r w:rsidRPr="005528F2">
        <w:rPr>
          <w:rStyle w:val="FontStyle12"/>
          <w:sz w:val="28"/>
          <w:szCs w:val="28"/>
          <w:lang w:val="ru-RU"/>
        </w:rPr>
        <w:t xml:space="preserve">. </w:t>
      </w:r>
    </w:p>
    <w:p w:rsidR="00F650BD" w:rsidRDefault="005528F2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eastAsia="en-US"/>
        </w:rPr>
      </w:pPr>
      <w:r w:rsidRPr="005528F2">
        <w:rPr>
          <w:rFonts w:ascii="Times New Roman" w:eastAsia="TimesNewRomanPSMT" w:hAnsi="Times New Roman"/>
          <w:sz w:val="28"/>
          <w:szCs w:val="28"/>
          <w:lang w:eastAsia="en-US"/>
        </w:rPr>
        <w:t>Студент должен знать основные закономерности развития и функционирования, основы федерального</w:t>
      </w:r>
      <w:r w:rsidR="002024BE">
        <w:rPr>
          <w:rFonts w:ascii="Times New Roman" w:eastAsia="TimesNewRomanPSMT" w:hAnsi="Times New Roman"/>
          <w:sz w:val="28"/>
          <w:szCs w:val="28"/>
          <w:lang w:eastAsia="en-US"/>
        </w:rPr>
        <w:t xml:space="preserve"> </w:t>
      </w:r>
      <w:r w:rsidRPr="005528F2">
        <w:rPr>
          <w:rFonts w:ascii="Times New Roman" w:eastAsia="TimesNewRomanPSMT" w:hAnsi="Times New Roman"/>
          <w:sz w:val="28"/>
          <w:szCs w:val="28"/>
          <w:lang w:eastAsia="en-US"/>
        </w:rPr>
        <w:t>законодательства и действующие нормативные акты в профильной сфере</w:t>
      </w:r>
      <w:r w:rsidR="00F650BD">
        <w:rPr>
          <w:rFonts w:ascii="Times New Roman" w:eastAsia="TimesNewRomanPSMT" w:hAnsi="Times New Roman"/>
          <w:sz w:val="28"/>
          <w:szCs w:val="28"/>
          <w:lang w:eastAsia="en-US"/>
        </w:rPr>
        <w:t>.</w:t>
      </w:r>
      <w:r w:rsidRPr="005528F2">
        <w:rPr>
          <w:rFonts w:ascii="Times New Roman" w:eastAsia="TimesNewRomanPSMT" w:hAnsi="Times New Roman"/>
          <w:sz w:val="28"/>
          <w:szCs w:val="28"/>
          <w:lang w:eastAsia="en-US"/>
        </w:rPr>
        <w:t xml:space="preserve"> </w:t>
      </w:r>
    </w:p>
    <w:p w:rsidR="005528F2" w:rsidRPr="005528F2" w:rsidRDefault="005528F2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2"/>
          <w:sz w:val="28"/>
          <w:szCs w:val="28"/>
        </w:rPr>
      </w:pPr>
      <w:r w:rsidRPr="005528F2">
        <w:rPr>
          <w:rFonts w:ascii="Times New Roman" w:eastAsia="TimesNewRomanPSMT" w:hAnsi="Times New Roman"/>
          <w:sz w:val="28"/>
          <w:szCs w:val="28"/>
          <w:lang w:eastAsia="en-US"/>
        </w:rPr>
        <w:t>Студент должен уметь использовать официальные источники статистической</w:t>
      </w:r>
      <w:r w:rsidR="002024BE">
        <w:rPr>
          <w:rFonts w:ascii="Times New Roman" w:eastAsia="TimesNewRomanPSMT" w:hAnsi="Times New Roman"/>
          <w:sz w:val="28"/>
          <w:szCs w:val="28"/>
          <w:lang w:eastAsia="en-US"/>
        </w:rPr>
        <w:t xml:space="preserve"> </w:t>
      </w:r>
      <w:r w:rsidRPr="005528F2">
        <w:rPr>
          <w:rFonts w:ascii="Times New Roman" w:eastAsia="TimesNewRomanPSMT" w:hAnsi="Times New Roman"/>
          <w:sz w:val="28"/>
          <w:szCs w:val="28"/>
          <w:lang w:eastAsia="en-US"/>
        </w:rPr>
        <w:t>информации, электронные ресурсы информаци</w:t>
      </w:r>
      <w:r w:rsidR="00F650BD">
        <w:rPr>
          <w:rFonts w:ascii="Times New Roman" w:eastAsia="TimesNewRomanPSMT" w:hAnsi="Times New Roman"/>
          <w:sz w:val="28"/>
          <w:szCs w:val="28"/>
          <w:lang w:eastAsia="en-US"/>
        </w:rPr>
        <w:t>и.</w:t>
      </w:r>
    </w:p>
    <w:p w:rsidR="00C369F1" w:rsidRDefault="009F6749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  <w:r>
        <w:rPr>
          <w:rStyle w:val="FontStyle12"/>
          <w:sz w:val="28"/>
          <w:szCs w:val="28"/>
          <w:lang w:val="ru-RU"/>
        </w:rPr>
        <w:t>Учебная</w:t>
      </w:r>
      <w:r w:rsidR="00C369F1" w:rsidRPr="00C369F1">
        <w:rPr>
          <w:rStyle w:val="FontStyle12"/>
          <w:sz w:val="28"/>
          <w:szCs w:val="28"/>
          <w:lang w:val="ru-RU"/>
        </w:rPr>
        <w:t xml:space="preserve"> практика позволяет внедрить в учебный процесс наиболее современные технологии обучения студентов, а также подготовить их к выполнению самостоятельных расчетно-аналитических работ</w:t>
      </w:r>
      <w:r>
        <w:rPr>
          <w:rStyle w:val="FontStyle12"/>
          <w:sz w:val="28"/>
          <w:szCs w:val="28"/>
          <w:lang w:val="ru-RU"/>
        </w:rPr>
        <w:t>, в том числе производственной практики и выпускной квалификационной работы</w:t>
      </w:r>
      <w:r w:rsidR="00C369F1" w:rsidRPr="00C369F1">
        <w:rPr>
          <w:rStyle w:val="FontStyle12"/>
          <w:sz w:val="28"/>
          <w:szCs w:val="28"/>
          <w:lang w:val="ru-RU"/>
        </w:rPr>
        <w:t>.</w:t>
      </w:r>
    </w:p>
    <w:p w:rsidR="006D71F7" w:rsidRDefault="006D71F7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</w:p>
    <w:p w:rsidR="006D71F7" w:rsidRDefault="006D71F7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</w:p>
    <w:p w:rsidR="006D71F7" w:rsidRDefault="006D71F7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</w:p>
    <w:p w:rsidR="006D71F7" w:rsidRDefault="006D71F7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</w:p>
    <w:p w:rsidR="006D71F7" w:rsidRDefault="006D71F7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</w:p>
    <w:p w:rsidR="006D71F7" w:rsidRDefault="006D71F7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</w:p>
    <w:p w:rsidR="006D71F7" w:rsidRDefault="006D71F7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</w:p>
    <w:p w:rsidR="006D71F7" w:rsidRDefault="006D71F7" w:rsidP="0046136A">
      <w:pPr>
        <w:pStyle w:val="Style3"/>
        <w:spacing w:after="0" w:line="240" w:lineRule="auto"/>
        <w:ind w:firstLine="709"/>
        <w:jc w:val="both"/>
        <w:rPr>
          <w:rStyle w:val="FontStyle12"/>
          <w:sz w:val="28"/>
          <w:szCs w:val="28"/>
          <w:lang w:val="ru-RU"/>
        </w:rPr>
      </w:pPr>
    </w:p>
    <w:p w:rsidR="005F4D4A" w:rsidRDefault="005F4D4A" w:rsidP="0046136A">
      <w:pPr>
        <w:pStyle w:val="Default"/>
        <w:jc w:val="both"/>
        <w:rPr>
          <w:b/>
          <w:sz w:val="28"/>
          <w:szCs w:val="28"/>
        </w:rPr>
      </w:pPr>
    </w:p>
    <w:p w:rsidR="005F4D4A" w:rsidRDefault="005F4D4A" w:rsidP="0046136A">
      <w:pPr>
        <w:pStyle w:val="Default"/>
        <w:jc w:val="both"/>
        <w:rPr>
          <w:b/>
          <w:sz w:val="28"/>
          <w:szCs w:val="28"/>
        </w:rPr>
      </w:pPr>
    </w:p>
    <w:p w:rsidR="006D71F7" w:rsidRPr="006D71F7" w:rsidRDefault="006D71F7" w:rsidP="0046136A">
      <w:pPr>
        <w:pStyle w:val="Default"/>
        <w:jc w:val="both"/>
        <w:rPr>
          <w:b/>
          <w:sz w:val="28"/>
          <w:szCs w:val="28"/>
        </w:rPr>
      </w:pPr>
      <w:r w:rsidRPr="006D71F7">
        <w:rPr>
          <w:b/>
          <w:sz w:val="28"/>
          <w:szCs w:val="28"/>
        </w:rPr>
        <w:lastRenderedPageBreak/>
        <w:t>1. Порядок прохождения учебной практики</w:t>
      </w:r>
    </w:p>
    <w:p w:rsidR="006D71F7" w:rsidRDefault="006D71F7" w:rsidP="0046136A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EC2FB9" w:rsidRPr="00EC2FB9" w:rsidRDefault="006D71F7" w:rsidP="0046136A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1.1</w:t>
      </w:r>
      <w:r w:rsidR="00EC2FB9" w:rsidRPr="00EC2FB9">
        <w:rPr>
          <w:b/>
          <w:bCs/>
          <w:i/>
          <w:iCs/>
          <w:sz w:val="28"/>
          <w:szCs w:val="28"/>
        </w:rPr>
        <w:t xml:space="preserve">Формы проведения учебной практики </w:t>
      </w:r>
    </w:p>
    <w:p w:rsidR="00EC2FB9" w:rsidRPr="005A514F" w:rsidRDefault="00237420" w:rsidP="0046136A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420">
        <w:rPr>
          <w:rFonts w:ascii="Times New Roman" w:hAnsi="Times New Roman"/>
          <w:sz w:val="28"/>
          <w:szCs w:val="28"/>
        </w:rPr>
        <w:t xml:space="preserve">Учебная практика проходит в форме самостоятельной работы студента по углубленному изучению проблемы, </w:t>
      </w:r>
      <w:r w:rsidRPr="00237420">
        <w:rPr>
          <w:rStyle w:val="FontStyle12"/>
          <w:sz w:val="28"/>
          <w:szCs w:val="28"/>
        </w:rPr>
        <w:t>сформулированной в рамках выданного научным руководителем задания</w:t>
      </w:r>
      <w:r w:rsidR="00F650BD">
        <w:rPr>
          <w:rStyle w:val="FontStyle12"/>
          <w:sz w:val="28"/>
          <w:szCs w:val="28"/>
        </w:rPr>
        <w:t xml:space="preserve"> (Приложение № 1)</w:t>
      </w:r>
      <w:r w:rsidRPr="00237420">
        <w:rPr>
          <w:rStyle w:val="FontStyle12"/>
          <w:sz w:val="28"/>
          <w:szCs w:val="28"/>
        </w:rPr>
        <w:t xml:space="preserve">. Самостоятельная работа предполагает изучение теории исследуемого вопроса, сбор информации в рамках специфики выданного задания, ее анализ и формулирование выводов по результатам проведенного исследования. По окончании учебной практики оформляется Отчет о прохождении практики, который сдается научному руководителю на проверку. Защита Отчета может быть организована в форме публичного выступления по результатам прохождения практики или в форме дискуссии </w:t>
      </w:r>
      <w:r>
        <w:rPr>
          <w:rStyle w:val="FontStyle12"/>
          <w:sz w:val="28"/>
          <w:szCs w:val="28"/>
        </w:rPr>
        <w:t>(по решению выпускающих кафедр</w:t>
      </w:r>
      <w:r w:rsidRPr="00237420">
        <w:rPr>
          <w:rStyle w:val="FontStyle12"/>
          <w:sz w:val="28"/>
          <w:szCs w:val="28"/>
        </w:rPr>
        <w:t>).</w:t>
      </w:r>
    </w:p>
    <w:p w:rsidR="00EC2FB9" w:rsidRPr="00EC2FB9" w:rsidRDefault="006D71F7" w:rsidP="0046136A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1.2</w:t>
      </w:r>
      <w:r w:rsidR="00EC2FB9" w:rsidRPr="00EC2FB9">
        <w:rPr>
          <w:b/>
          <w:bCs/>
          <w:i/>
          <w:iCs/>
          <w:sz w:val="28"/>
          <w:szCs w:val="28"/>
        </w:rPr>
        <w:t xml:space="preserve">. Место и время проведения учебной практики </w:t>
      </w:r>
    </w:p>
    <w:p w:rsidR="00B94D2E" w:rsidRPr="00B94D2E" w:rsidRDefault="009620F6" w:rsidP="0046136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D2E">
        <w:rPr>
          <w:rFonts w:ascii="Times New Roman" w:hAnsi="Times New Roman"/>
          <w:sz w:val="28"/>
          <w:szCs w:val="28"/>
        </w:rPr>
        <w:t xml:space="preserve">Учебная практика может проходить </w:t>
      </w:r>
      <w:r w:rsidR="006979A3" w:rsidRPr="00B94D2E">
        <w:rPr>
          <w:rFonts w:ascii="Times New Roman" w:hAnsi="Times New Roman"/>
          <w:sz w:val="28"/>
          <w:szCs w:val="28"/>
        </w:rPr>
        <w:t xml:space="preserve">как </w:t>
      </w:r>
      <w:r w:rsidRPr="00B94D2E">
        <w:rPr>
          <w:rFonts w:ascii="Times New Roman" w:hAnsi="Times New Roman"/>
          <w:sz w:val="28"/>
          <w:szCs w:val="28"/>
        </w:rPr>
        <w:t xml:space="preserve">на базе организации, с которой есть соответствующая договоренность у </w:t>
      </w:r>
      <w:r w:rsidR="00F650BD">
        <w:rPr>
          <w:rFonts w:ascii="Times New Roman" w:hAnsi="Times New Roman"/>
          <w:sz w:val="28"/>
          <w:szCs w:val="28"/>
        </w:rPr>
        <w:t>образовательной организации</w:t>
      </w:r>
      <w:r w:rsidRPr="00B94D2E">
        <w:rPr>
          <w:rFonts w:ascii="Times New Roman" w:hAnsi="Times New Roman"/>
          <w:sz w:val="28"/>
          <w:szCs w:val="28"/>
        </w:rPr>
        <w:t xml:space="preserve"> или студента</w:t>
      </w:r>
      <w:r w:rsidR="004754F1">
        <w:rPr>
          <w:rFonts w:ascii="Times New Roman" w:hAnsi="Times New Roman"/>
          <w:sz w:val="28"/>
          <w:szCs w:val="28"/>
        </w:rPr>
        <w:t xml:space="preserve"> </w:t>
      </w:r>
      <w:r w:rsidR="00F650BD">
        <w:rPr>
          <w:rFonts w:ascii="Times New Roman" w:hAnsi="Times New Roman"/>
          <w:sz w:val="28"/>
          <w:szCs w:val="28"/>
        </w:rPr>
        <w:t xml:space="preserve">организации и учреждения </w:t>
      </w:r>
      <w:proofErr w:type="gramStart"/>
      <w:r w:rsidR="00F650BD" w:rsidRPr="00F650BD">
        <w:rPr>
          <w:rFonts w:ascii="Times New Roman" w:hAnsi="Times New Roman"/>
          <w:sz w:val="28"/>
          <w:szCs w:val="28"/>
        </w:rPr>
        <w:t>Право социального обеспечения</w:t>
      </w:r>
      <w:proofErr w:type="gramEnd"/>
      <w:r w:rsidR="004754F1">
        <w:rPr>
          <w:rFonts w:ascii="Times New Roman" w:hAnsi="Times New Roman"/>
          <w:sz w:val="28"/>
          <w:szCs w:val="28"/>
        </w:rPr>
        <w:t>.</w:t>
      </w:r>
      <w:r w:rsidR="006979A3" w:rsidRPr="00B94D2E">
        <w:rPr>
          <w:rFonts w:ascii="Times New Roman" w:hAnsi="Times New Roman"/>
          <w:sz w:val="28"/>
          <w:szCs w:val="28"/>
        </w:rPr>
        <w:t xml:space="preserve"> </w:t>
      </w:r>
    </w:p>
    <w:p w:rsidR="0011465C" w:rsidRPr="00796376" w:rsidRDefault="009620F6" w:rsidP="004613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376">
        <w:rPr>
          <w:rFonts w:ascii="Times New Roman" w:hAnsi="Times New Roman"/>
          <w:sz w:val="28"/>
          <w:szCs w:val="28"/>
        </w:rPr>
        <w:t xml:space="preserve">Время проведения практики для 2 курса составляет </w:t>
      </w:r>
      <w:r w:rsidR="004754F1">
        <w:rPr>
          <w:rFonts w:ascii="Times New Roman" w:hAnsi="Times New Roman"/>
          <w:sz w:val="28"/>
          <w:szCs w:val="28"/>
        </w:rPr>
        <w:t>4</w:t>
      </w:r>
      <w:r w:rsidRPr="00796376">
        <w:rPr>
          <w:rFonts w:ascii="Times New Roman" w:hAnsi="Times New Roman"/>
          <w:sz w:val="28"/>
          <w:szCs w:val="28"/>
        </w:rPr>
        <w:t xml:space="preserve"> недел</w:t>
      </w:r>
      <w:r w:rsidR="00796376" w:rsidRPr="00796376">
        <w:rPr>
          <w:rFonts w:ascii="Times New Roman" w:hAnsi="Times New Roman"/>
          <w:sz w:val="28"/>
          <w:szCs w:val="28"/>
        </w:rPr>
        <w:t>и</w:t>
      </w:r>
      <w:r w:rsidR="004754F1">
        <w:rPr>
          <w:rFonts w:ascii="Times New Roman" w:hAnsi="Times New Roman"/>
          <w:sz w:val="28"/>
          <w:szCs w:val="28"/>
        </w:rPr>
        <w:t xml:space="preserve"> (144 часа)</w:t>
      </w:r>
      <w:r w:rsidRPr="00796376">
        <w:rPr>
          <w:rFonts w:ascii="Times New Roman" w:hAnsi="Times New Roman"/>
          <w:sz w:val="28"/>
          <w:szCs w:val="28"/>
        </w:rPr>
        <w:t>.</w:t>
      </w:r>
    </w:p>
    <w:p w:rsidR="008E1C27" w:rsidRDefault="008E1C27" w:rsidP="0046136A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8E1C27" w:rsidRDefault="008E1C27" w:rsidP="0046136A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6D71F7" w:rsidRDefault="006D71F7" w:rsidP="0046136A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EC2FB9" w:rsidRDefault="006D71F7" w:rsidP="0046136A">
      <w:pPr>
        <w:pStyle w:val="Default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2.</w:t>
      </w:r>
      <w:r w:rsidRPr="00093988">
        <w:rPr>
          <w:sz w:val="28"/>
          <w:szCs w:val="28"/>
        </w:rPr>
        <w:t xml:space="preserve"> </w:t>
      </w:r>
      <w:r w:rsidR="00EC2FB9" w:rsidRPr="006D71F7">
        <w:rPr>
          <w:b/>
          <w:bCs/>
          <w:iCs/>
          <w:sz w:val="28"/>
          <w:szCs w:val="28"/>
        </w:rPr>
        <w:t>Структура и содержание учебной практики</w:t>
      </w:r>
      <w:r w:rsidR="00EC2FB9" w:rsidRPr="00EC2FB9">
        <w:rPr>
          <w:b/>
          <w:bCs/>
          <w:i/>
          <w:iCs/>
          <w:sz w:val="28"/>
          <w:szCs w:val="28"/>
        </w:rPr>
        <w:t xml:space="preserve"> </w:t>
      </w:r>
    </w:p>
    <w:p w:rsidR="006D71F7" w:rsidRPr="00EC2FB9" w:rsidRDefault="006D71F7" w:rsidP="0046136A">
      <w:pPr>
        <w:pStyle w:val="Default"/>
        <w:jc w:val="both"/>
        <w:rPr>
          <w:sz w:val="28"/>
          <w:szCs w:val="28"/>
        </w:rPr>
      </w:pPr>
    </w:p>
    <w:p w:rsidR="009E06C5" w:rsidRDefault="008E1C27" w:rsidP="00D23AF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2</w:t>
      </w:r>
      <w:r w:rsidR="00D23AFE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. </w:t>
      </w:r>
      <w:r w:rsidR="009E06C5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Методические указания к составлению отчета о прохождении учебной практики</w:t>
      </w:r>
    </w:p>
    <w:p w:rsidR="00A541C6" w:rsidRPr="00A541C6" w:rsidRDefault="00A541C6" w:rsidP="004613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>Студент при прохождении практики обязан:</w:t>
      </w:r>
    </w:p>
    <w:p w:rsidR="00A541C6" w:rsidRPr="00A541C6" w:rsidRDefault="00A541C6" w:rsidP="00461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>- ознакомиться с литературой по соответствующей тематике</w:t>
      </w:r>
    </w:p>
    <w:p w:rsidR="00A541C6" w:rsidRPr="00A541C6" w:rsidRDefault="00A541C6" w:rsidP="00461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>- полностью выполнять задания, предусмотренные программой практики</w:t>
      </w:r>
    </w:p>
    <w:p w:rsidR="00A541C6" w:rsidRPr="00A541C6" w:rsidRDefault="00A541C6" w:rsidP="00461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 xml:space="preserve">- подчиняться правилам внутреннего трудового распорядка </w:t>
      </w:r>
      <w:r w:rsidR="009E06C5">
        <w:rPr>
          <w:rFonts w:ascii="Times New Roman" w:eastAsia="Calibri" w:hAnsi="Times New Roman"/>
          <w:sz w:val="28"/>
          <w:szCs w:val="28"/>
          <w:lang w:eastAsia="en-US"/>
        </w:rPr>
        <w:t xml:space="preserve">организации </w:t>
      </w:r>
    </w:p>
    <w:p w:rsidR="00A541C6" w:rsidRPr="00A541C6" w:rsidRDefault="00A541C6" w:rsidP="00461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>- пройти инструктаж по охране труда вводный и на рабочем месте</w:t>
      </w:r>
    </w:p>
    <w:p w:rsidR="00A541C6" w:rsidRPr="00A541C6" w:rsidRDefault="00A541C6" w:rsidP="00461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>- представить руководителю практики письменный отчет о практике</w:t>
      </w:r>
    </w:p>
    <w:p w:rsidR="00A541C6" w:rsidRPr="00A541C6" w:rsidRDefault="00A541C6" w:rsidP="00461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>- студенты, не выполнившие программы практик по уважительной причине (в случае</w:t>
      </w:r>
      <w:r w:rsidR="009E06C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541C6">
        <w:rPr>
          <w:rFonts w:ascii="Times New Roman" w:eastAsia="Calibri" w:hAnsi="Times New Roman"/>
          <w:sz w:val="28"/>
          <w:szCs w:val="28"/>
          <w:lang w:eastAsia="en-US"/>
        </w:rPr>
        <w:t>болезни или других объективных причин), направляются на практику вторично и</w:t>
      </w:r>
      <w:r w:rsidR="009E06C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541C6">
        <w:rPr>
          <w:rFonts w:ascii="Times New Roman" w:eastAsia="Calibri" w:hAnsi="Times New Roman"/>
          <w:sz w:val="28"/>
          <w:szCs w:val="28"/>
          <w:lang w:eastAsia="en-US"/>
        </w:rPr>
        <w:t>отрабатывают программу практики в другие сроки.</w:t>
      </w:r>
    </w:p>
    <w:p w:rsidR="00A541C6" w:rsidRPr="00A541C6" w:rsidRDefault="00A541C6" w:rsidP="004613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>При прохождении практики студент должен систематически вести записи в дневнике</w:t>
      </w:r>
      <w:r w:rsidR="009E06C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541C6">
        <w:rPr>
          <w:rFonts w:ascii="Times New Roman" w:eastAsia="Calibri" w:hAnsi="Times New Roman"/>
          <w:sz w:val="28"/>
          <w:szCs w:val="28"/>
          <w:lang w:eastAsia="en-US"/>
        </w:rPr>
        <w:t>практики по работе, содержащие результаты наблюдений, выписки из</w:t>
      </w:r>
      <w:r w:rsidR="009E06C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541C6">
        <w:rPr>
          <w:rFonts w:ascii="Times New Roman" w:eastAsia="Calibri" w:hAnsi="Times New Roman"/>
          <w:sz w:val="28"/>
          <w:szCs w:val="28"/>
          <w:lang w:eastAsia="en-US"/>
        </w:rPr>
        <w:t>документов, и т.д.</w:t>
      </w:r>
    </w:p>
    <w:p w:rsidR="00A541C6" w:rsidRPr="00A541C6" w:rsidRDefault="00A541C6" w:rsidP="004613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>По мере накопления материала студент обобщает его и составляет отчет по практике,</w:t>
      </w:r>
      <w:r w:rsidR="003919C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541C6">
        <w:rPr>
          <w:rFonts w:ascii="Times New Roman" w:eastAsia="Calibri" w:hAnsi="Times New Roman"/>
          <w:sz w:val="28"/>
          <w:szCs w:val="28"/>
          <w:lang w:eastAsia="en-US"/>
        </w:rPr>
        <w:t>в котором отражает все полученные сведения.</w:t>
      </w:r>
    </w:p>
    <w:p w:rsidR="008D732A" w:rsidRDefault="00A541C6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541C6">
        <w:rPr>
          <w:rFonts w:ascii="Times New Roman" w:eastAsia="Calibri" w:hAnsi="Times New Roman"/>
          <w:sz w:val="28"/>
          <w:szCs w:val="28"/>
          <w:lang w:eastAsia="en-US"/>
        </w:rPr>
        <w:t>Отчет по ознакомительной части практики должен включать общие сведения о</w:t>
      </w:r>
      <w:r w:rsidR="008A3361">
        <w:rPr>
          <w:rFonts w:ascii="Times New Roman" w:eastAsia="Calibri" w:hAnsi="Times New Roman"/>
          <w:sz w:val="28"/>
          <w:szCs w:val="28"/>
          <w:lang w:eastAsia="en-US"/>
        </w:rPr>
        <w:t>б организации</w:t>
      </w:r>
      <w:r w:rsidRPr="00A541C6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:rsidR="00F934C7" w:rsidRPr="00F934C7" w:rsidRDefault="00F934C7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934C7">
        <w:rPr>
          <w:rFonts w:ascii="Times New Roman" w:eastAsia="Calibri" w:hAnsi="Times New Roman"/>
          <w:sz w:val="28"/>
          <w:szCs w:val="28"/>
          <w:lang w:eastAsia="en-US"/>
        </w:rPr>
        <w:t>Дневник является отчетным документом студента за весь период прохождения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934C7">
        <w:rPr>
          <w:rFonts w:ascii="Times New Roman" w:eastAsia="Calibri" w:hAnsi="Times New Roman"/>
          <w:sz w:val="28"/>
          <w:szCs w:val="28"/>
          <w:lang w:eastAsia="en-US"/>
        </w:rPr>
        <w:t>практики.</w:t>
      </w:r>
    </w:p>
    <w:p w:rsidR="00F934C7" w:rsidRPr="00F934C7" w:rsidRDefault="00F934C7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934C7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Дневник </w:t>
      </w:r>
      <w:r w:rsidR="00F7746D">
        <w:rPr>
          <w:rFonts w:ascii="Times New Roman" w:eastAsia="Calibri" w:hAnsi="Times New Roman"/>
          <w:sz w:val="28"/>
          <w:szCs w:val="28"/>
          <w:lang w:eastAsia="en-US"/>
        </w:rPr>
        <w:t xml:space="preserve"> (Приложение </w:t>
      </w:r>
      <w:r w:rsidR="008D732A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F7746D">
        <w:rPr>
          <w:rFonts w:ascii="Times New Roman" w:eastAsia="Calibri" w:hAnsi="Times New Roman"/>
          <w:sz w:val="28"/>
          <w:szCs w:val="28"/>
          <w:lang w:eastAsia="en-US"/>
        </w:rPr>
        <w:t xml:space="preserve">) </w:t>
      </w:r>
      <w:r w:rsidRPr="00F934C7">
        <w:rPr>
          <w:rFonts w:ascii="Times New Roman" w:eastAsia="Calibri" w:hAnsi="Times New Roman"/>
          <w:sz w:val="28"/>
          <w:szCs w:val="28"/>
          <w:lang w:eastAsia="en-US"/>
        </w:rPr>
        <w:t>должен быть оформлен надлежащим образом, иметь отметки о начале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934C7">
        <w:rPr>
          <w:rFonts w:ascii="Times New Roman" w:eastAsia="Calibri" w:hAnsi="Times New Roman"/>
          <w:sz w:val="28"/>
          <w:szCs w:val="28"/>
          <w:lang w:eastAsia="en-US"/>
        </w:rPr>
        <w:t>и окончании практики с подписью руководителя практики от организации и печатью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934C7">
        <w:rPr>
          <w:rFonts w:ascii="Times New Roman" w:eastAsia="Calibri" w:hAnsi="Times New Roman"/>
          <w:sz w:val="28"/>
          <w:szCs w:val="28"/>
          <w:lang w:eastAsia="en-US"/>
        </w:rPr>
        <w:t>соответствующей организации (учреждения).</w:t>
      </w:r>
    </w:p>
    <w:p w:rsidR="001062F6" w:rsidRPr="00FD49ED" w:rsidRDefault="00F934C7" w:rsidP="008D7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934C7">
        <w:rPr>
          <w:rFonts w:ascii="Times New Roman" w:eastAsia="Calibri" w:hAnsi="Times New Roman"/>
          <w:sz w:val="28"/>
          <w:szCs w:val="28"/>
          <w:lang w:eastAsia="en-US"/>
        </w:rPr>
        <w:t>В дневник еже</w:t>
      </w:r>
      <w:r w:rsidR="008D732A">
        <w:rPr>
          <w:rFonts w:ascii="Times New Roman" w:eastAsia="Calibri" w:hAnsi="Times New Roman"/>
          <w:sz w:val="28"/>
          <w:szCs w:val="28"/>
          <w:lang w:eastAsia="en-US"/>
        </w:rPr>
        <w:t>дневного</w:t>
      </w:r>
      <w:r w:rsidRPr="00F934C7">
        <w:rPr>
          <w:rFonts w:ascii="Times New Roman" w:eastAsia="Calibri" w:hAnsi="Times New Roman"/>
          <w:sz w:val="28"/>
          <w:szCs w:val="28"/>
          <w:lang w:eastAsia="en-US"/>
        </w:rPr>
        <w:t xml:space="preserve"> записываются сведения о выполненных студентом</w:t>
      </w:r>
      <w:r w:rsidR="00A6698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934C7">
        <w:rPr>
          <w:rFonts w:ascii="Times New Roman" w:eastAsia="Calibri" w:hAnsi="Times New Roman"/>
          <w:sz w:val="28"/>
          <w:szCs w:val="28"/>
          <w:lang w:eastAsia="en-US"/>
        </w:rPr>
        <w:t xml:space="preserve"> заданиях, изученных им документах, об участии студента в мероприятиях организационно-технического характера</w:t>
      </w:r>
      <w:r w:rsidR="00A66988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Отчет может содержать следующие сведения, в зависимости от </w:t>
      </w:r>
      <w:r w:rsidR="00FD49ED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базы</w:t>
      </w:r>
      <w:r w:rsidRPr="00FD49ED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практики:</w:t>
      </w:r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>В отчет по каждому из видов практик должны входить следующие составляющие.</w:t>
      </w:r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>1. Титульный лист (приложение 1).</w:t>
      </w:r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>2. «Задание на практику» (приложение 2).</w:t>
      </w:r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В бланке «Направление на практику» необходимо заполнить графы: тема, задание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(перечень работ), организация (место прохождения практики), сроки начала и окончания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практики, продолжительность практики, навыки (приобретенные за время практики).</w:t>
      </w:r>
      <w:proofErr w:type="gramEnd"/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3. Текст отчета по практике набирается в </w:t>
      </w:r>
      <w:proofErr w:type="spell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Microsoft</w:t>
      </w:r>
      <w:proofErr w:type="spellEnd"/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Word</w:t>
      </w:r>
      <w:proofErr w:type="spellEnd"/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и печатается на одной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="008D732A">
        <w:rPr>
          <w:rFonts w:ascii="Times New Roman" w:eastAsia="Calibri" w:hAnsi="Times New Roman"/>
          <w:sz w:val="28"/>
          <w:szCs w:val="28"/>
          <w:lang w:eastAsia="en-US"/>
        </w:rPr>
        <w:t xml:space="preserve">тороне стандартного листа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формата А-4, шрифт </w:t>
      </w:r>
      <w:proofErr w:type="spell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Times</w:t>
      </w:r>
      <w:proofErr w:type="spellEnd"/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New</w:t>
      </w:r>
      <w:proofErr w:type="spellEnd"/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Roman</w:t>
      </w:r>
      <w:proofErr w:type="spellEnd"/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– обычный, размер 14 </w:t>
      </w:r>
      <w:proofErr w:type="spellStart"/>
      <w:proofErr w:type="gram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пт</w:t>
      </w:r>
      <w:proofErr w:type="spellEnd"/>
      <w:proofErr w:type="gramEnd"/>
      <w:r w:rsidRPr="00FD49ED">
        <w:rPr>
          <w:rFonts w:ascii="Times New Roman" w:eastAsia="Calibri" w:hAnsi="Times New Roman"/>
          <w:sz w:val="28"/>
          <w:szCs w:val="28"/>
          <w:lang w:eastAsia="en-US"/>
        </w:rPr>
        <w:t>; междустрочный интервал – полуторный; левое</w:t>
      </w:r>
      <w:r w:rsidR="008D732A">
        <w:rPr>
          <w:rFonts w:ascii="Times New Roman" w:eastAsia="Calibri" w:hAnsi="Times New Roman"/>
          <w:sz w:val="28"/>
          <w:szCs w:val="28"/>
          <w:lang w:eastAsia="en-US"/>
        </w:rPr>
        <w:t xml:space="preserve"> – 2,5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см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, верхнее и нижнее – </w:t>
      </w:r>
      <w:smartTag w:uri="urn:schemas-microsoft-com:office:smarttags" w:element="metricconverter">
        <w:smartTagPr>
          <w:attr w:name="ProductID" w:val="2,0 см"/>
        </w:smartTagPr>
        <w:r w:rsidRPr="00FD49ED">
          <w:rPr>
            <w:rFonts w:ascii="Times New Roman" w:eastAsia="Calibri" w:hAnsi="Times New Roman"/>
            <w:sz w:val="28"/>
            <w:szCs w:val="28"/>
            <w:lang w:eastAsia="en-US"/>
          </w:rPr>
          <w:t>2,0 см</w:t>
        </w:r>
      </w:smartTag>
      <w:r w:rsidRPr="00FD49ED">
        <w:rPr>
          <w:rFonts w:ascii="Times New Roman" w:eastAsia="Calibri" w:hAnsi="Times New Roman"/>
          <w:sz w:val="28"/>
          <w:szCs w:val="28"/>
          <w:lang w:eastAsia="en-US"/>
        </w:rPr>
        <w:t>;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правое –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="00FD49ED">
          <w:rPr>
            <w:rFonts w:ascii="Times New Roman" w:eastAsia="Calibri" w:hAnsi="Times New Roman"/>
            <w:sz w:val="28"/>
            <w:szCs w:val="28"/>
            <w:lang w:eastAsia="en-US"/>
          </w:rPr>
          <w:t>1,5</w:t>
        </w:r>
        <w:r w:rsidRPr="00FD49ED">
          <w:rPr>
            <w:rFonts w:ascii="Times New Roman" w:eastAsia="Calibri" w:hAnsi="Times New Roman"/>
            <w:sz w:val="28"/>
            <w:szCs w:val="28"/>
            <w:lang w:eastAsia="en-US"/>
          </w:rPr>
          <w:t xml:space="preserve"> см</w:t>
        </w:r>
      </w:smartTag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; абзац – </w:t>
      </w:r>
      <w:smartTag w:uri="urn:schemas-microsoft-com:office:smarttags" w:element="metricconverter">
        <w:smartTagPr>
          <w:attr w:name="ProductID" w:val="1,25 см"/>
        </w:smartTagPr>
        <w:r w:rsidRPr="00FD49ED">
          <w:rPr>
            <w:rFonts w:ascii="Times New Roman" w:eastAsia="Calibri" w:hAnsi="Times New Roman"/>
            <w:sz w:val="28"/>
            <w:szCs w:val="28"/>
            <w:lang w:eastAsia="en-US"/>
          </w:rPr>
          <w:t>1,25 см</w:t>
        </w:r>
      </w:smartTag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(отчеты, выполненные в рукописном виде, не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принимаются).</w:t>
      </w:r>
    </w:p>
    <w:p w:rsidR="004E7180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>Объем отчета должен быть для учебной практики 1</w:t>
      </w:r>
      <w:r w:rsidR="008D732A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8D732A">
        <w:rPr>
          <w:rFonts w:ascii="Times New Roman" w:eastAsia="Calibri" w:hAnsi="Times New Roman"/>
          <w:sz w:val="28"/>
          <w:szCs w:val="28"/>
          <w:lang w:eastAsia="en-US"/>
        </w:rPr>
        <w:t>15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страниц (в формате </w:t>
      </w:r>
      <w:proofErr w:type="spell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Microsoft</w:t>
      </w:r>
      <w:proofErr w:type="spellEnd"/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Word</w:t>
      </w:r>
      <w:proofErr w:type="spellEnd"/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в соответствии с требованиями, изложенными выше)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без учета приложений.</w:t>
      </w:r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>Исходя из указанного объема текста отчета, он должен включать следующие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основные структурные элементы и соответствовать основным требованиям,</w:t>
      </w:r>
      <w:r w:rsidR="00FD49E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предъявляемым к содержанию отчета и его структурным элементам:</w:t>
      </w:r>
    </w:p>
    <w:p w:rsidR="00162B08" w:rsidRPr="00774520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774520">
        <w:rPr>
          <w:rFonts w:ascii="Times New Roman" w:eastAsia="Calibri" w:hAnsi="Times New Roman"/>
          <w:i/>
          <w:sz w:val="28"/>
          <w:szCs w:val="28"/>
          <w:lang w:eastAsia="en-US"/>
        </w:rPr>
        <w:t>Введение</w:t>
      </w:r>
      <w:r w:rsidR="00774520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(1-2 стр.)</w:t>
      </w:r>
      <w:r w:rsidRPr="00774520">
        <w:rPr>
          <w:rFonts w:ascii="Times New Roman" w:eastAsia="Calibri" w:hAnsi="Times New Roman"/>
          <w:i/>
          <w:sz w:val="28"/>
          <w:szCs w:val="28"/>
          <w:lang w:eastAsia="en-US"/>
        </w:rPr>
        <w:t>:</w:t>
      </w:r>
    </w:p>
    <w:p w:rsidR="00162B08" w:rsidRPr="00774520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74520">
        <w:rPr>
          <w:rFonts w:ascii="Times New Roman" w:eastAsia="Calibri" w:hAnsi="Times New Roman"/>
          <w:sz w:val="28"/>
          <w:szCs w:val="28"/>
          <w:lang w:eastAsia="en-US"/>
        </w:rPr>
        <w:t>- цель, место, дата начала и продолжительность практики;</w:t>
      </w:r>
    </w:p>
    <w:p w:rsidR="00162B08" w:rsidRPr="00774520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74520">
        <w:rPr>
          <w:rFonts w:ascii="Times New Roman" w:eastAsia="Calibri" w:hAnsi="Times New Roman"/>
          <w:sz w:val="28"/>
          <w:szCs w:val="28"/>
          <w:lang w:eastAsia="en-US"/>
        </w:rPr>
        <w:t>- перечень основных работ и заданий, выполняемых в процессе практики.</w:t>
      </w:r>
    </w:p>
    <w:p w:rsidR="00162B08" w:rsidRPr="00774520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774520">
        <w:rPr>
          <w:rFonts w:ascii="Times New Roman" w:eastAsia="Calibri" w:hAnsi="Times New Roman"/>
          <w:i/>
          <w:sz w:val="28"/>
          <w:szCs w:val="28"/>
          <w:lang w:eastAsia="en-US"/>
        </w:rPr>
        <w:t>Основн</w:t>
      </w:r>
      <w:r w:rsidR="00774520">
        <w:rPr>
          <w:rFonts w:ascii="Times New Roman" w:eastAsia="Calibri" w:hAnsi="Times New Roman"/>
          <w:i/>
          <w:sz w:val="28"/>
          <w:szCs w:val="28"/>
          <w:lang w:eastAsia="en-US"/>
        </w:rPr>
        <w:t>ая</w:t>
      </w:r>
      <w:r w:rsidRPr="00774520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часть</w:t>
      </w:r>
      <w:r w:rsidR="00F54C2A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(</w:t>
      </w:r>
      <w:r w:rsidR="00BB4436">
        <w:rPr>
          <w:rFonts w:ascii="Times New Roman" w:eastAsia="Calibri" w:hAnsi="Times New Roman"/>
          <w:i/>
          <w:sz w:val="28"/>
          <w:szCs w:val="28"/>
          <w:lang w:eastAsia="en-US"/>
        </w:rPr>
        <w:t>8</w:t>
      </w:r>
      <w:r w:rsidR="00F54C2A">
        <w:rPr>
          <w:rFonts w:ascii="Times New Roman" w:eastAsia="Calibri" w:hAnsi="Times New Roman"/>
          <w:i/>
          <w:sz w:val="28"/>
          <w:szCs w:val="28"/>
          <w:lang w:eastAsia="en-US"/>
        </w:rPr>
        <w:t>-1</w:t>
      </w:r>
      <w:r w:rsidR="008D732A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0 </w:t>
      </w:r>
      <w:r w:rsidR="00F54C2A">
        <w:rPr>
          <w:rFonts w:ascii="Times New Roman" w:eastAsia="Calibri" w:hAnsi="Times New Roman"/>
          <w:i/>
          <w:sz w:val="28"/>
          <w:szCs w:val="28"/>
          <w:lang w:eastAsia="en-US"/>
        </w:rPr>
        <w:t>стр.)</w:t>
      </w:r>
      <w:r w:rsidRPr="00774520">
        <w:rPr>
          <w:rFonts w:ascii="Times New Roman" w:eastAsia="Calibri" w:hAnsi="Times New Roman"/>
          <w:i/>
          <w:sz w:val="28"/>
          <w:szCs w:val="28"/>
          <w:lang w:eastAsia="en-US"/>
        </w:rPr>
        <w:t>:</w:t>
      </w:r>
    </w:p>
    <w:p w:rsidR="005F7E63" w:rsidRDefault="00774520" w:rsidP="00774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05254">
        <w:rPr>
          <w:rFonts w:ascii="Times New Roman" w:hAnsi="Times New Roman"/>
          <w:b/>
          <w:bCs/>
          <w:sz w:val="28"/>
        </w:rPr>
        <w:t>Основная часть</w:t>
      </w:r>
      <w:r w:rsidRPr="00011FC4">
        <w:rPr>
          <w:rFonts w:ascii="Times New Roman" w:hAnsi="Times New Roman"/>
          <w:bCs/>
          <w:sz w:val="28"/>
        </w:rPr>
        <w:t xml:space="preserve"> </w:t>
      </w:r>
      <w:r>
        <w:rPr>
          <w:rFonts w:ascii="Times New Roman" w:hAnsi="Times New Roman"/>
          <w:sz w:val="28"/>
        </w:rPr>
        <w:t>отчета</w:t>
      </w:r>
      <w:r w:rsidRPr="00011FC4">
        <w:rPr>
          <w:rFonts w:ascii="Times New Roman" w:hAnsi="Times New Roman"/>
          <w:sz w:val="28"/>
        </w:rPr>
        <w:t xml:space="preserve"> в обязательном порядке должна содержать следующие главы:</w:t>
      </w:r>
    </w:p>
    <w:p w:rsidR="00565694" w:rsidRPr="00D23AFE" w:rsidRDefault="005F7E63" w:rsidP="007745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23AFE">
        <w:rPr>
          <w:rFonts w:ascii="Times New Roman" w:hAnsi="Times New Roman"/>
          <w:b/>
          <w:i/>
          <w:sz w:val="28"/>
        </w:rPr>
        <w:t>при прохождении практики в</w:t>
      </w:r>
      <w:r w:rsidR="00774520" w:rsidRPr="00D23AF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23AFE">
        <w:rPr>
          <w:rFonts w:ascii="Times New Roman" w:hAnsi="Times New Roman"/>
          <w:b/>
          <w:i/>
          <w:sz w:val="28"/>
          <w:szCs w:val="28"/>
        </w:rPr>
        <w:t>организациях:</w:t>
      </w:r>
    </w:p>
    <w:p w:rsidR="008D732A" w:rsidRDefault="008D732A" w:rsidP="0088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:rsidR="00887887" w:rsidRDefault="00887887" w:rsidP="00887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708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Приложения: </w:t>
      </w:r>
    </w:p>
    <w:p w:rsidR="00162B08" w:rsidRPr="005F7E63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5F7E63">
        <w:rPr>
          <w:rFonts w:ascii="Times New Roman" w:eastAsia="Calibri" w:hAnsi="Times New Roman"/>
          <w:i/>
          <w:sz w:val="28"/>
          <w:szCs w:val="28"/>
          <w:lang w:eastAsia="en-US"/>
        </w:rPr>
        <w:t>Заключение</w:t>
      </w:r>
      <w:r w:rsidR="00F54C2A" w:rsidRPr="005F7E63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(1-2стр.)</w:t>
      </w:r>
      <w:r w:rsidRPr="005F7E63">
        <w:rPr>
          <w:rFonts w:ascii="Times New Roman" w:eastAsia="Calibri" w:hAnsi="Times New Roman"/>
          <w:i/>
          <w:sz w:val="28"/>
          <w:szCs w:val="28"/>
          <w:lang w:eastAsia="en-US"/>
        </w:rPr>
        <w:t>:</w:t>
      </w:r>
    </w:p>
    <w:p w:rsidR="00162B08" w:rsidRPr="005F7E63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F7E63">
        <w:rPr>
          <w:rFonts w:ascii="Times New Roman" w:eastAsia="Calibri" w:hAnsi="Times New Roman"/>
          <w:sz w:val="28"/>
          <w:szCs w:val="28"/>
          <w:lang w:eastAsia="en-US"/>
        </w:rPr>
        <w:t>- необходимо описать навыки и умения, приобретенные за время практики;</w:t>
      </w:r>
    </w:p>
    <w:p w:rsidR="00162B08" w:rsidRPr="005F7E63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F7E63">
        <w:rPr>
          <w:rFonts w:ascii="Times New Roman" w:eastAsia="Calibri" w:hAnsi="Times New Roman"/>
          <w:sz w:val="28"/>
          <w:szCs w:val="28"/>
          <w:lang w:eastAsia="en-US"/>
        </w:rPr>
        <w:t>- дать предложения по совершенствованию и организации работы предприятия;</w:t>
      </w:r>
    </w:p>
    <w:p w:rsidR="00162B08" w:rsidRPr="005F7E63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F7E63">
        <w:rPr>
          <w:rFonts w:ascii="Times New Roman" w:eastAsia="Calibri" w:hAnsi="Times New Roman"/>
          <w:sz w:val="28"/>
          <w:szCs w:val="28"/>
          <w:lang w:eastAsia="en-US"/>
        </w:rPr>
        <w:lastRenderedPageBreak/>
        <w:t>- сделать индивидуальные выводы о практической значимости для себя проведенного</w:t>
      </w:r>
      <w:r w:rsidR="00FD49ED" w:rsidRPr="005F7E6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5F7E63">
        <w:rPr>
          <w:rFonts w:ascii="Times New Roman" w:eastAsia="Calibri" w:hAnsi="Times New Roman"/>
          <w:sz w:val="28"/>
          <w:szCs w:val="28"/>
          <w:lang w:eastAsia="en-US"/>
        </w:rPr>
        <w:t>вида практики.</w:t>
      </w:r>
    </w:p>
    <w:p w:rsidR="004E7180" w:rsidRPr="005F7E63" w:rsidRDefault="004E7180" w:rsidP="005F7E63">
      <w:pPr>
        <w:pStyle w:val="Style3"/>
        <w:tabs>
          <w:tab w:val="left" w:pos="725"/>
        </w:tabs>
        <w:spacing w:after="0" w:line="240" w:lineRule="auto"/>
        <w:jc w:val="both"/>
        <w:rPr>
          <w:rStyle w:val="FontStyle12"/>
          <w:sz w:val="28"/>
          <w:szCs w:val="28"/>
          <w:lang w:val="ru-RU"/>
        </w:rPr>
      </w:pPr>
      <w:r w:rsidRPr="005F7E63">
        <w:rPr>
          <w:rStyle w:val="FontStyle12"/>
          <w:sz w:val="28"/>
          <w:szCs w:val="28"/>
          <w:lang w:val="ru-RU"/>
        </w:rPr>
        <w:tab/>
      </w:r>
      <w:r w:rsidRPr="005F7E63">
        <w:rPr>
          <w:rStyle w:val="FontStyle12"/>
          <w:i/>
          <w:sz w:val="28"/>
          <w:szCs w:val="28"/>
          <w:lang w:val="ru-RU"/>
        </w:rPr>
        <w:t>Список   использованных   источников</w:t>
      </w:r>
      <w:r w:rsidRPr="005F7E63">
        <w:rPr>
          <w:rStyle w:val="FontStyle12"/>
          <w:sz w:val="28"/>
          <w:szCs w:val="28"/>
          <w:lang w:val="ru-RU"/>
        </w:rPr>
        <w:t xml:space="preserve">    (нормативные   документы, специальная литература, результаты исследований и т.п.).</w:t>
      </w:r>
    </w:p>
    <w:p w:rsidR="004E7180" w:rsidRPr="005F7E63" w:rsidRDefault="004E7180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5F7E63">
        <w:rPr>
          <w:rFonts w:ascii="Times New Roman" w:eastAsia="Calibri" w:hAnsi="Times New Roman"/>
          <w:i/>
          <w:sz w:val="28"/>
          <w:szCs w:val="28"/>
          <w:lang w:eastAsia="en-US"/>
        </w:rPr>
        <w:t>Приложения</w:t>
      </w:r>
    </w:p>
    <w:p w:rsidR="004E7180" w:rsidRPr="0092258F" w:rsidRDefault="004E7180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F7E63">
        <w:rPr>
          <w:rFonts w:ascii="Times New Roman" w:eastAsia="Calibri" w:hAnsi="Times New Roman"/>
          <w:i/>
          <w:sz w:val="28"/>
          <w:szCs w:val="28"/>
          <w:lang w:eastAsia="en-US"/>
        </w:rPr>
        <w:t>Содержание</w:t>
      </w:r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>Страницы отчета нумеруют арабскими цифрами, с соблюдением сквозной нумерации</w:t>
      </w:r>
      <w:r w:rsidR="008A43E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по всему тексту. Номер проставляется в центре </w:t>
      </w:r>
      <w:r w:rsidR="008D732A">
        <w:rPr>
          <w:rFonts w:ascii="Times New Roman" w:eastAsia="Calibri" w:hAnsi="Times New Roman"/>
          <w:sz w:val="28"/>
          <w:szCs w:val="28"/>
          <w:lang w:eastAsia="en-US"/>
        </w:rPr>
        <w:t xml:space="preserve">нижней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части листа (выравнивание от</w:t>
      </w:r>
      <w:r w:rsidR="008A43E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центра) без точки в конце номера.</w:t>
      </w:r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>Схемы, рисунки, таблицы и другой иллюстративный материал, расположенный на</w:t>
      </w:r>
      <w:r w:rsidR="008A43E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отдельных листах, включаются в общую нумерацию страниц, но не засчитываются в</w:t>
      </w:r>
      <w:r w:rsidR="008A43E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объем работы. </w:t>
      </w:r>
    </w:p>
    <w:p w:rsidR="00162B08" w:rsidRPr="00FD49ED" w:rsidRDefault="00162B08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>Титульный ли</w:t>
      </w:r>
      <w:proofErr w:type="gramStart"/>
      <w:r w:rsidRPr="00FD49ED">
        <w:rPr>
          <w:rFonts w:ascii="Times New Roman" w:eastAsia="Calibri" w:hAnsi="Times New Roman"/>
          <w:sz w:val="28"/>
          <w:szCs w:val="28"/>
          <w:lang w:eastAsia="en-US"/>
        </w:rPr>
        <w:t>ст вкл</w:t>
      </w:r>
      <w:proofErr w:type="gramEnd"/>
      <w:r w:rsidRPr="00FD49ED">
        <w:rPr>
          <w:rFonts w:ascii="Times New Roman" w:eastAsia="Calibri" w:hAnsi="Times New Roman"/>
          <w:sz w:val="28"/>
          <w:szCs w:val="28"/>
          <w:lang w:eastAsia="en-US"/>
        </w:rPr>
        <w:t>ючается в общую нумерацию страниц, однако номер страницы на</w:t>
      </w:r>
      <w:r w:rsidR="008A43E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титульном листе не проставляется.</w:t>
      </w:r>
    </w:p>
    <w:p w:rsidR="005372E5" w:rsidRPr="00FD49ED" w:rsidRDefault="008D732A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="005372E5"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 могут быть в компьютерном исполнении, в том числе и цветные.</w:t>
      </w:r>
    </w:p>
    <w:p w:rsidR="00887887" w:rsidRDefault="005372E5" w:rsidP="00887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D49ED">
        <w:rPr>
          <w:rFonts w:ascii="Times New Roman" w:eastAsia="Calibri" w:hAnsi="Times New Roman"/>
          <w:sz w:val="28"/>
          <w:szCs w:val="28"/>
          <w:lang w:eastAsia="en-US"/>
        </w:rPr>
        <w:t xml:space="preserve">3. В отзыве-характеристике руководителя практики от </w:t>
      </w:r>
      <w:r w:rsidR="008A43E4">
        <w:rPr>
          <w:rFonts w:ascii="Times New Roman" w:eastAsia="Calibri" w:hAnsi="Times New Roman"/>
          <w:sz w:val="28"/>
          <w:szCs w:val="28"/>
          <w:lang w:eastAsia="en-US"/>
        </w:rPr>
        <w:t xml:space="preserve">организации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по месту прохождения практики необходимо дать оценку отношению студента к работе (с</w:t>
      </w:r>
      <w:r w:rsidR="008A43E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подписью ответственного лица), поставить дату завершения практики и круглую печать</w:t>
      </w:r>
      <w:r w:rsidR="008A43E4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организации</w:t>
      </w:r>
      <w:r w:rsidRPr="00FD49ED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887887" w:rsidRDefault="00887887" w:rsidP="00887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D732A" w:rsidRDefault="008D732A" w:rsidP="00887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87887" w:rsidRDefault="00887887" w:rsidP="00887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EC2FB9" w:rsidRDefault="008D732A" w:rsidP="00887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3</w:t>
      </w:r>
      <w:r w:rsidR="00EC2FB9" w:rsidRPr="00887887">
        <w:rPr>
          <w:rFonts w:ascii="Times New Roman" w:hAnsi="Times New Roman"/>
          <w:b/>
          <w:bCs/>
          <w:i/>
          <w:iCs/>
          <w:sz w:val="28"/>
          <w:szCs w:val="28"/>
        </w:rPr>
        <w:t xml:space="preserve">. Формы промежуточной аттестации (по итогам практики) </w:t>
      </w:r>
    </w:p>
    <w:p w:rsidR="00887887" w:rsidRPr="00887887" w:rsidRDefault="00887887" w:rsidP="00887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314B" w:rsidRPr="00393A75" w:rsidRDefault="0073314B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93A75">
        <w:rPr>
          <w:rFonts w:ascii="Times New Roman" w:eastAsia="Calibri" w:hAnsi="Times New Roman"/>
          <w:sz w:val="28"/>
          <w:szCs w:val="28"/>
          <w:lang w:eastAsia="en-US"/>
        </w:rPr>
        <w:t>После окончания практики студент, в установленные учебным планом сроки,</w:t>
      </w:r>
      <w:r w:rsidR="00393A7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93A75">
        <w:rPr>
          <w:rFonts w:ascii="Times New Roman" w:eastAsia="Calibri" w:hAnsi="Times New Roman"/>
          <w:sz w:val="28"/>
          <w:szCs w:val="28"/>
          <w:lang w:eastAsia="en-US"/>
        </w:rPr>
        <w:t xml:space="preserve">должен сдать </w:t>
      </w:r>
      <w:r w:rsidR="008D732A">
        <w:rPr>
          <w:rFonts w:ascii="Times New Roman" w:eastAsia="Calibri" w:hAnsi="Times New Roman"/>
          <w:sz w:val="28"/>
          <w:szCs w:val="28"/>
          <w:lang w:eastAsia="en-US"/>
        </w:rPr>
        <w:t>в отдел практики</w:t>
      </w:r>
      <w:r w:rsidRPr="00393A75">
        <w:rPr>
          <w:rFonts w:ascii="Times New Roman" w:eastAsia="Calibri" w:hAnsi="Times New Roman"/>
          <w:sz w:val="28"/>
          <w:szCs w:val="28"/>
          <w:lang w:eastAsia="en-US"/>
        </w:rPr>
        <w:t xml:space="preserve"> следующие документы:</w:t>
      </w:r>
    </w:p>
    <w:p w:rsidR="0073314B" w:rsidRPr="00393A75" w:rsidRDefault="0073314B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93A75">
        <w:rPr>
          <w:rFonts w:ascii="Times New Roman" w:eastAsia="Calibri" w:hAnsi="Times New Roman"/>
          <w:sz w:val="28"/>
          <w:szCs w:val="28"/>
          <w:lang w:eastAsia="en-US"/>
        </w:rPr>
        <w:t xml:space="preserve">1. </w:t>
      </w:r>
      <w:proofErr w:type="gramStart"/>
      <w:r w:rsidRPr="00393A75">
        <w:rPr>
          <w:rFonts w:ascii="Times New Roman" w:eastAsia="Calibri" w:hAnsi="Times New Roman"/>
          <w:sz w:val="28"/>
          <w:szCs w:val="28"/>
          <w:lang w:eastAsia="en-US"/>
        </w:rPr>
        <w:t>Дневник и отчет о практике, заверенные руководителем от организации.</w:t>
      </w:r>
      <w:proofErr w:type="gramEnd"/>
    </w:p>
    <w:p w:rsidR="0073314B" w:rsidRPr="00393A75" w:rsidRDefault="0073314B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93A75">
        <w:rPr>
          <w:rFonts w:ascii="Times New Roman" w:eastAsia="Calibri" w:hAnsi="Times New Roman"/>
          <w:sz w:val="28"/>
          <w:szCs w:val="28"/>
          <w:lang w:eastAsia="en-US"/>
        </w:rPr>
        <w:t>2. Отзыв руководителя от места прохождения практики</w:t>
      </w:r>
    </w:p>
    <w:p w:rsidR="008D732A" w:rsidRDefault="0073314B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93A75">
        <w:rPr>
          <w:rFonts w:ascii="Times New Roman" w:eastAsia="Calibri" w:hAnsi="Times New Roman"/>
          <w:sz w:val="28"/>
          <w:szCs w:val="28"/>
          <w:lang w:eastAsia="en-US"/>
        </w:rPr>
        <w:t>К защите допускаются студенты, выполнившие программу практики, написавшие отчет и оформившие дневник в строгом соответствии данным методическим</w:t>
      </w:r>
      <w:r w:rsidR="00393A7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93A75">
        <w:rPr>
          <w:rFonts w:ascii="Times New Roman" w:eastAsia="Calibri" w:hAnsi="Times New Roman"/>
          <w:sz w:val="28"/>
          <w:szCs w:val="28"/>
          <w:lang w:eastAsia="en-US"/>
        </w:rPr>
        <w:t>указаниям</w:t>
      </w:r>
      <w:r w:rsidRPr="005F7E63">
        <w:rPr>
          <w:rFonts w:ascii="Times New Roman" w:eastAsia="Calibri" w:hAnsi="Times New Roman"/>
          <w:sz w:val="28"/>
          <w:szCs w:val="28"/>
          <w:lang w:eastAsia="en-US"/>
        </w:rPr>
        <w:t>. Защита отчетов по практике проводится в установленные сроки</w:t>
      </w:r>
      <w:r w:rsidR="008D732A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5F7E6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EC2FB9" w:rsidRPr="005F7E63" w:rsidRDefault="0073314B" w:rsidP="00461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E63">
        <w:rPr>
          <w:rFonts w:ascii="Times New Roman" w:eastAsia="Calibri" w:hAnsi="Times New Roman"/>
          <w:sz w:val="28"/>
          <w:szCs w:val="28"/>
          <w:lang w:eastAsia="en-US"/>
        </w:rPr>
        <w:t>Студенты, не выполнившие программу практики и получившие неудовлетворительную оценку при защите отчета, считаются имеющими академическую задолженность, что влечет за собой взыскания в порядке, установленном для всех академических задолженностей. При наличии уважительных причин возможен перенос</w:t>
      </w:r>
      <w:r w:rsidR="00723830" w:rsidRPr="005F7E6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5F7E63">
        <w:rPr>
          <w:rFonts w:ascii="Times New Roman" w:eastAsia="Calibri" w:hAnsi="Times New Roman"/>
          <w:sz w:val="28"/>
          <w:szCs w:val="28"/>
          <w:lang w:eastAsia="en-US"/>
        </w:rPr>
        <w:t>сроков прохождения практики и защиты отчетов в индивидуальном порядке.</w:t>
      </w:r>
    </w:p>
    <w:p w:rsidR="008D732A" w:rsidRDefault="008D732A" w:rsidP="008D73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F54DBD" w:rsidRDefault="00F54DBD" w:rsidP="008D73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F54DBD" w:rsidRDefault="00F54DBD" w:rsidP="008D73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F54DBD" w:rsidRDefault="00F54DBD" w:rsidP="008D73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F54DBD" w:rsidRDefault="00F54DBD" w:rsidP="008D73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3B0500" w:rsidRDefault="008D732A" w:rsidP="008D732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ПРИЛОЖЕНИЕ № 1 .</w:t>
      </w:r>
    </w:p>
    <w:p w:rsidR="00F42B4B" w:rsidRDefault="00F42B4B" w:rsidP="0046136A">
      <w:pPr>
        <w:pStyle w:val="1"/>
        <w:jc w:val="right"/>
        <w:rPr>
          <w:rFonts w:ascii="Times New Roman" w:hAnsi="Times New Roman"/>
          <w:bCs/>
        </w:rPr>
      </w:pPr>
      <w:bookmarkStart w:id="0" w:name="_Toc196552102"/>
      <w:bookmarkStart w:id="1" w:name="_Toc286397060"/>
    </w:p>
    <w:p w:rsidR="00BD6FEB" w:rsidRDefault="00BD6FEB" w:rsidP="00BD6FEB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9B6C0C">
        <w:rPr>
          <w:rFonts w:ascii="Times New Roman" w:hAnsi="Times New Roman"/>
          <w:b/>
          <w:sz w:val="24"/>
          <w:szCs w:val="24"/>
        </w:rPr>
        <w:t xml:space="preserve">Темы  на учебную практику </w:t>
      </w:r>
      <w:r>
        <w:rPr>
          <w:rFonts w:ascii="Times New Roman" w:hAnsi="Times New Roman"/>
          <w:b/>
          <w:sz w:val="24"/>
          <w:szCs w:val="24"/>
        </w:rPr>
        <w:t xml:space="preserve">по </w:t>
      </w:r>
      <w:r w:rsidRPr="009B6C0C">
        <w:rPr>
          <w:rFonts w:ascii="Times New Roman" w:hAnsi="Times New Roman"/>
          <w:b/>
          <w:sz w:val="24"/>
          <w:szCs w:val="24"/>
        </w:rPr>
        <w:t>ПМ.01 Обеспечение реализации прав граждан в сфере пенсионного обеспечения и социальной защиты</w:t>
      </w:r>
    </w:p>
    <w:p w:rsidR="00BD6FEB" w:rsidRPr="00867108" w:rsidRDefault="00BD6FEB" w:rsidP="00BD6FEB">
      <w:pPr>
        <w:spacing w:after="0" w:line="240" w:lineRule="auto"/>
        <w:jc w:val="center"/>
        <w:rPr>
          <w:rStyle w:val="FontStyle24"/>
        </w:rPr>
      </w:pPr>
      <w:r w:rsidRPr="009B6C0C">
        <w:rPr>
          <w:rFonts w:ascii="Times New Roman" w:hAnsi="Times New Roman"/>
          <w:b/>
          <w:sz w:val="24"/>
          <w:szCs w:val="24"/>
        </w:rPr>
        <w:t xml:space="preserve">МДК.01.01 </w:t>
      </w:r>
      <w:proofErr w:type="gramStart"/>
      <w:r w:rsidRPr="009B6C0C">
        <w:rPr>
          <w:rFonts w:ascii="Times New Roman" w:hAnsi="Times New Roman"/>
          <w:b/>
          <w:sz w:val="24"/>
          <w:szCs w:val="24"/>
        </w:rPr>
        <w:t>Право социального обеспечения</w:t>
      </w:r>
      <w:proofErr w:type="gramEnd"/>
      <w:r w:rsidRPr="009B6C0C">
        <w:rPr>
          <w:rFonts w:ascii="Times New Roman" w:hAnsi="Times New Roman"/>
          <w:b/>
          <w:sz w:val="24"/>
          <w:szCs w:val="24"/>
        </w:rPr>
        <w:t>.</w:t>
      </w:r>
    </w:p>
    <w:p w:rsidR="00BD6FEB" w:rsidRPr="00BD6FEB" w:rsidRDefault="00BD6FEB" w:rsidP="00BD6FEB">
      <w:pPr>
        <w:pStyle w:val="a5"/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lang w:val="ru-RU"/>
        </w:rPr>
      </w:pPr>
      <w:r w:rsidRPr="00BD6FEB">
        <w:rPr>
          <w:rStyle w:val="FontStyle33"/>
          <w:lang w:val="ru-RU"/>
        </w:rPr>
        <w:t>Виды и характеристика договоров обязательного медицинского страхования.</w:t>
      </w:r>
      <w:r w:rsidRPr="00BD6FEB">
        <w:rPr>
          <w:lang w:val="ru-RU"/>
        </w:rPr>
        <w:t xml:space="preserve"> 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Виды социального обслуживания.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 xml:space="preserve"> Виды социальных пособий.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Государственная система обязательного медицинского страхования.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  <w:lang w:eastAsia="en-US"/>
        </w:rPr>
        <w:t>Трудовой стаж: правовое регулирование и юридическое значение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Трудовые пенсии по инвалидности.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Трудовые пенсии по случаю потери кормильца.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  <w:lang w:eastAsia="en-US"/>
        </w:rPr>
        <w:t>Трудовые пенсии по старости.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Финансовая основа социального обеспечения.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Трудовая пенсия по старости. Условия, определяющие право на трудовую пенсию по старости.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Совершенствование организации государственного пенсионного страхования в  России.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 xml:space="preserve">Современная концепция социального обеспечения в России. 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Современный период развития социального обеспечения.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Содержание детей в детских учреждениях как особый вид социального обслуживания.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Сотрудничество стран СНГ в социальном обеспечении.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Социальная медицинская помощь и лечение. Санаторно-курортное лечение.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 xml:space="preserve"> Социальная поддержка и защита детей, оставшихся без попечения родителей.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Правовой статус социальных учреждений и значение их в организации социального обслуживания населения в РФ.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  <w:lang w:eastAsia="en-US"/>
        </w:rPr>
        <w:t>Правоотношения по обеспечению пособиями.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  <w:lang w:eastAsia="en-US"/>
        </w:rPr>
        <w:t>Правоотношения по обязательному медицинскому страхованию.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Правоотношения по социальному обслуживанию.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 xml:space="preserve">Предмет и принципы </w:t>
      </w:r>
      <w:proofErr w:type="gramStart"/>
      <w:r w:rsidRPr="00867108">
        <w:rPr>
          <w:rStyle w:val="FontStyle33"/>
        </w:rPr>
        <w:t>права социального обеспечения</w:t>
      </w:r>
      <w:proofErr w:type="gramEnd"/>
      <w:r w:rsidRPr="00867108">
        <w:rPr>
          <w:rStyle w:val="FontStyle33"/>
        </w:rPr>
        <w:t xml:space="preserve">. 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Приостановление, прекращение и восстановление выплаты трудовой пенсии.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  <w:lang w:eastAsia="en-US"/>
        </w:rPr>
        <w:t>Общая характеристика социального обеспечения в России до 1917 г.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Обязательное социальное страхование в государственной системе социального обеспечения.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  <w:lang w:eastAsia="en-US"/>
        </w:rPr>
        <w:t>Органы и организации, осуществляющие социальное обеспечение в РФ: правовой статус.</w:t>
      </w:r>
    </w:p>
    <w:p w:rsidR="00BD6FEB" w:rsidRPr="00867108" w:rsidRDefault="00BD6FEB" w:rsidP="00BD6FEB">
      <w:pPr>
        <w:pStyle w:val="Style20"/>
        <w:widowControl/>
        <w:numPr>
          <w:ilvl w:val="0"/>
          <w:numId w:val="47"/>
        </w:numPr>
        <w:tabs>
          <w:tab w:val="left" w:pos="0"/>
        </w:tabs>
        <w:ind w:left="0" w:right="2938" w:firstLine="0"/>
        <w:rPr>
          <w:rStyle w:val="FontStyle28"/>
        </w:rPr>
      </w:pPr>
      <w:r w:rsidRPr="00867108">
        <w:rPr>
          <w:rStyle w:val="FontStyle33"/>
        </w:rPr>
        <w:t>Пенсионная реформа 1990 года</w:t>
      </w:r>
    </w:p>
    <w:p w:rsidR="00BD6FEB" w:rsidRPr="00867108" w:rsidRDefault="00BD6FEB" w:rsidP="00BD6FEB">
      <w:pPr>
        <w:pStyle w:val="Style17"/>
        <w:widowControl/>
        <w:numPr>
          <w:ilvl w:val="0"/>
          <w:numId w:val="47"/>
        </w:numPr>
        <w:spacing w:line="302" w:lineRule="exact"/>
        <w:ind w:left="0" w:firstLine="0"/>
        <w:rPr>
          <w:rStyle w:val="FontStyle33"/>
          <w:lang w:eastAsia="en-US"/>
        </w:rPr>
      </w:pPr>
      <w:r w:rsidRPr="00867108">
        <w:rPr>
          <w:rStyle w:val="FontStyle33"/>
          <w:lang w:eastAsia="en-US"/>
        </w:rPr>
        <w:t xml:space="preserve"> Пенсионное обеспечение инвалидов в Российской Федерации</w:t>
      </w:r>
    </w:p>
    <w:p w:rsidR="00BD6FEB" w:rsidRPr="00867108" w:rsidRDefault="00BD6FEB" w:rsidP="00BD6FEB">
      <w:pPr>
        <w:pStyle w:val="Style4"/>
        <w:widowControl/>
        <w:numPr>
          <w:ilvl w:val="0"/>
          <w:numId w:val="47"/>
        </w:numPr>
        <w:spacing w:line="302" w:lineRule="exact"/>
        <w:ind w:left="0" w:firstLine="0"/>
        <w:rPr>
          <w:rStyle w:val="FontStyle33"/>
        </w:rPr>
      </w:pPr>
      <w:r w:rsidRPr="00867108">
        <w:rPr>
          <w:rStyle w:val="FontStyle33"/>
        </w:rPr>
        <w:t xml:space="preserve"> Пенсионный Фонд Российской Федерации как основной орган социального обеспечения</w:t>
      </w:r>
    </w:p>
    <w:p w:rsidR="00BD6FEB" w:rsidRPr="00867108" w:rsidRDefault="00BD6FEB" w:rsidP="00BD6FEB">
      <w:pPr>
        <w:pStyle w:val="Style4"/>
        <w:widowControl/>
        <w:numPr>
          <w:ilvl w:val="0"/>
          <w:numId w:val="47"/>
        </w:numPr>
        <w:spacing w:line="302" w:lineRule="exact"/>
        <w:ind w:left="0" w:right="979" w:firstLine="0"/>
        <w:rPr>
          <w:rStyle w:val="FontStyle33"/>
        </w:rPr>
      </w:pPr>
      <w:r w:rsidRPr="00867108">
        <w:rPr>
          <w:rStyle w:val="FontStyle33"/>
        </w:rPr>
        <w:t xml:space="preserve"> Понятие и виды материальных отношений, образующих предмет </w:t>
      </w:r>
      <w:proofErr w:type="gramStart"/>
      <w:r w:rsidRPr="00867108">
        <w:rPr>
          <w:rStyle w:val="FontStyle33"/>
        </w:rPr>
        <w:t>права социального обеспечения</w:t>
      </w:r>
      <w:proofErr w:type="gramEnd"/>
      <w:r w:rsidRPr="00867108">
        <w:rPr>
          <w:rStyle w:val="FontStyle33"/>
        </w:rPr>
        <w:t>.</w:t>
      </w:r>
    </w:p>
    <w:p w:rsidR="00BD6FEB" w:rsidRPr="00867108" w:rsidRDefault="00BD6FEB" w:rsidP="00BD6FEB">
      <w:pPr>
        <w:pStyle w:val="Style18"/>
        <w:widowControl/>
        <w:numPr>
          <w:ilvl w:val="0"/>
          <w:numId w:val="47"/>
        </w:numPr>
        <w:spacing w:line="302" w:lineRule="exact"/>
        <w:ind w:left="0" w:right="3917" w:firstLine="0"/>
        <w:rPr>
          <w:rStyle w:val="FontStyle33"/>
        </w:rPr>
      </w:pPr>
      <w:r w:rsidRPr="00867108">
        <w:rPr>
          <w:rStyle w:val="FontStyle33"/>
        </w:rPr>
        <w:t xml:space="preserve"> Понятие и виды социальных пенсий.</w:t>
      </w:r>
    </w:p>
    <w:p w:rsidR="00BD6FEB" w:rsidRPr="00867108" w:rsidRDefault="00BD6FEB" w:rsidP="00BD6FEB">
      <w:pPr>
        <w:pStyle w:val="Style18"/>
        <w:widowControl/>
        <w:numPr>
          <w:ilvl w:val="0"/>
          <w:numId w:val="47"/>
        </w:numPr>
        <w:spacing w:line="302" w:lineRule="exact"/>
        <w:ind w:left="0" w:right="3917" w:firstLine="0"/>
        <w:rPr>
          <w:rStyle w:val="FontStyle33"/>
        </w:rPr>
      </w:pPr>
      <w:r w:rsidRPr="00867108">
        <w:rPr>
          <w:rStyle w:val="FontStyle33"/>
        </w:rPr>
        <w:t>Понятие и классификация пособий.</w:t>
      </w:r>
    </w:p>
    <w:p w:rsidR="00BD6FEB" w:rsidRPr="00867108" w:rsidRDefault="00BD6FEB" w:rsidP="00BD6FEB">
      <w:pPr>
        <w:pStyle w:val="Style9"/>
        <w:widowControl/>
        <w:numPr>
          <w:ilvl w:val="0"/>
          <w:numId w:val="47"/>
        </w:numPr>
        <w:spacing w:line="302" w:lineRule="exact"/>
        <w:jc w:val="both"/>
        <w:rPr>
          <w:rStyle w:val="FontStyle33"/>
        </w:rPr>
      </w:pPr>
      <w:r w:rsidRPr="00867108">
        <w:rPr>
          <w:rStyle w:val="FontStyle33"/>
        </w:rPr>
        <w:t xml:space="preserve">      Понятие   инвалидности.   Порядок   и   основания   признания гражданина</w:t>
      </w:r>
    </w:p>
    <w:p w:rsidR="00BD6FEB" w:rsidRPr="00867108" w:rsidRDefault="00BD6FEB" w:rsidP="00BD6FEB">
      <w:pPr>
        <w:pStyle w:val="Style13"/>
        <w:widowControl/>
        <w:spacing w:line="302" w:lineRule="exact"/>
        <w:ind w:right="2938" w:firstLine="0"/>
        <w:rPr>
          <w:rStyle w:val="FontStyle30"/>
        </w:rPr>
      </w:pPr>
      <w:r w:rsidRPr="00867108">
        <w:rPr>
          <w:rStyle w:val="FontStyle33"/>
        </w:rPr>
        <w:t xml:space="preserve"> инвалидом, группы инвалидности. </w:t>
      </w:r>
      <w:r w:rsidRPr="00867108">
        <w:rPr>
          <w:rStyle w:val="FontStyle30"/>
        </w:rPr>
        <w:t xml:space="preserve"> </w:t>
      </w:r>
    </w:p>
    <w:p w:rsidR="00BD6FEB" w:rsidRPr="00867108" w:rsidRDefault="00BD6FEB" w:rsidP="00BD6FEB">
      <w:pPr>
        <w:pStyle w:val="Style13"/>
        <w:widowControl/>
        <w:numPr>
          <w:ilvl w:val="0"/>
          <w:numId w:val="47"/>
        </w:numPr>
        <w:spacing w:line="302" w:lineRule="exact"/>
        <w:ind w:right="2938"/>
        <w:rPr>
          <w:rStyle w:val="FontStyle33"/>
        </w:rPr>
      </w:pPr>
      <w:r w:rsidRPr="00867108">
        <w:rPr>
          <w:rStyle w:val="FontStyle30"/>
        </w:rPr>
        <w:t xml:space="preserve">   Пон</w:t>
      </w:r>
      <w:r w:rsidRPr="00867108">
        <w:rPr>
          <w:rStyle w:val="FontStyle33"/>
        </w:rPr>
        <w:t>ятие пенсии, структура, признаки и виды пенсий.</w:t>
      </w:r>
    </w:p>
    <w:p w:rsidR="00BD6FEB" w:rsidRPr="00867108" w:rsidRDefault="00BD6FEB" w:rsidP="00BD6FEB">
      <w:pPr>
        <w:pStyle w:val="Style4"/>
        <w:widowControl/>
        <w:numPr>
          <w:ilvl w:val="0"/>
          <w:numId w:val="47"/>
        </w:numPr>
        <w:spacing w:line="302" w:lineRule="exact"/>
        <w:ind w:left="0" w:right="979" w:firstLine="0"/>
        <w:rPr>
          <w:rStyle w:val="FontStyle33"/>
        </w:rPr>
      </w:pPr>
      <w:r w:rsidRPr="00867108">
        <w:rPr>
          <w:rStyle w:val="FontStyle33"/>
          <w:lang w:eastAsia="en-US"/>
        </w:rPr>
        <w:lastRenderedPageBreak/>
        <w:t>Пособие по безработице и материальная помощь безработным гражданам и членам их семей.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Государственное пенсионное обеспечение в Российской Федерации.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  <w:lang w:eastAsia="en-US"/>
        </w:rPr>
        <w:t>Государственное социальное страхование как вид социального обеспечения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rPr>
          <w:rStyle w:val="FontStyle33"/>
          <w:lang w:eastAsia="en-US"/>
        </w:rPr>
      </w:pPr>
      <w:r w:rsidRPr="00867108">
        <w:rPr>
          <w:rStyle w:val="FontStyle33"/>
          <w:lang w:eastAsia="en-US"/>
        </w:rPr>
        <w:t xml:space="preserve"> Государственные пенсии, порядок финансирования, виды, круг лиц, имеющих  </w:t>
      </w:r>
      <w:r w:rsidRPr="00867108">
        <w:rPr>
          <w:rStyle w:val="FontStyle33"/>
        </w:rPr>
        <w:t>право на государственные пенсии.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Защита прав граждан в области социального обеспечения.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</w:pPr>
      <w:r w:rsidRPr="00867108">
        <w:rPr>
          <w:rStyle w:val="FontStyle33"/>
        </w:rPr>
        <w:t>Источники международно-правового регулирования социального обеспечения.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Международно-правовое регулирование социального обеспечения.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 xml:space="preserve">Меры государственной социальной поддержки ветеранам труда, труженикам тыла и жертвам политических репрессий. 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Многообразие  видов  социального  обеспечения,   роль  государства  в их реализации.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  <w:lang w:eastAsia="en-US"/>
        </w:rPr>
        <w:t>Натуральные социальные льготы. Набор социальных услуг.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ind w:left="0" w:right="230" w:firstLine="0"/>
        <w:rPr>
          <w:rStyle w:val="FontStyle33"/>
        </w:rPr>
      </w:pPr>
      <w:r w:rsidRPr="00867108">
        <w:rPr>
          <w:rStyle w:val="FontStyle33"/>
        </w:rPr>
        <w:t>Обеспечение населения лекарствами и изделиями медицинского назначения.</w:t>
      </w:r>
    </w:p>
    <w:p w:rsidR="00BD6FEB" w:rsidRPr="00867108" w:rsidRDefault="00BD6FEB" w:rsidP="00BD6FEB">
      <w:pPr>
        <w:pStyle w:val="Style7"/>
        <w:widowControl/>
        <w:numPr>
          <w:ilvl w:val="0"/>
          <w:numId w:val="47"/>
        </w:numPr>
        <w:spacing w:line="302" w:lineRule="exact"/>
        <w:rPr>
          <w:rStyle w:val="FontStyle33"/>
        </w:rPr>
      </w:pPr>
      <w:r w:rsidRPr="00867108">
        <w:rPr>
          <w:rStyle w:val="FontStyle33"/>
        </w:rPr>
        <w:t xml:space="preserve">      Общая характеристика пенсионных правоотношений.</w:t>
      </w:r>
    </w:p>
    <w:p w:rsidR="003B0500" w:rsidRDefault="003B0500" w:rsidP="003B0500"/>
    <w:p w:rsidR="003B0500" w:rsidRDefault="003B0500" w:rsidP="003B0500"/>
    <w:p w:rsidR="003B0500" w:rsidRPr="003B0500" w:rsidRDefault="003B0500" w:rsidP="003B0500"/>
    <w:bookmarkEnd w:id="0"/>
    <w:bookmarkEnd w:id="1"/>
    <w:p w:rsidR="002B2995" w:rsidRPr="002B2995" w:rsidRDefault="002B2995" w:rsidP="002B2995"/>
    <w:sectPr w:rsidR="002B2995" w:rsidRPr="002B2995" w:rsidSect="00BD6FE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D53"/>
    <w:multiLevelType w:val="multilevel"/>
    <w:tmpl w:val="8D244B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1B40B10"/>
    <w:multiLevelType w:val="hybridMultilevel"/>
    <w:tmpl w:val="64440E3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6D6FA0"/>
    <w:multiLevelType w:val="hybridMultilevel"/>
    <w:tmpl w:val="BB58D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779F2"/>
    <w:multiLevelType w:val="hybridMultilevel"/>
    <w:tmpl w:val="44943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27C2B"/>
    <w:multiLevelType w:val="hybridMultilevel"/>
    <w:tmpl w:val="B3BE2A06"/>
    <w:lvl w:ilvl="0" w:tplc="A22CE58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C020D7"/>
    <w:multiLevelType w:val="hybridMultilevel"/>
    <w:tmpl w:val="1024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E7EA4"/>
    <w:multiLevelType w:val="hybridMultilevel"/>
    <w:tmpl w:val="A4C484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2905487"/>
    <w:multiLevelType w:val="hybridMultilevel"/>
    <w:tmpl w:val="1332C3DA"/>
    <w:lvl w:ilvl="0" w:tplc="669A8A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217C3"/>
    <w:multiLevelType w:val="hybridMultilevel"/>
    <w:tmpl w:val="7E84EE02"/>
    <w:lvl w:ilvl="0" w:tplc="FC46D27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4303CAC"/>
    <w:multiLevelType w:val="hybridMultilevel"/>
    <w:tmpl w:val="9E6AC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5F28CA"/>
    <w:multiLevelType w:val="hybridMultilevel"/>
    <w:tmpl w:val="82A4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435354"/>
    <w:multiLevelType w:val="hybridMultilevel"/>
    <w:tmpl w:val="144E5B2E"/>
    <w:lvl w:ilvl="0" w:tplc="20966AC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B36C04"/>
    <w:multiLevelType w:val="hybridMultilevel"/>
    <w:tmpl w:val="8820D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9812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F39155D"/>
    <w:multiLevelType w:val="hybridMultilevel"/>
    <w:tmpl w:val="797E4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956CD"/>
    <w:multiLevelType w:val="multilevel"/>
    <w:tmpl w:val="8D244B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10C6E58"/>
    <w:multiLevelType w:val="hybridMultilevel"/>
    <w:tmpl w:val="C988001E"/>
    <w:lvl w:ilvl="0" w:tplc="CCC647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A865A4"/>
    <w:multiLevelType w:val="hybridMultilevel"/>
    <w:tmpl w:val="D0FAC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20D7869"/>
    <w:multiLevelType w:val="hybridMultilevel"/>
    <w:tmpl w:val="64440E3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3CA34AD"/>
    <w:multiLevelType w:val="hybridMultilevel"/>
    <w:tmpl w:val="0492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267309"/>
    <w:multiLevelType w:val="hybridMultilevel"/>
    <w:tmpl w:val="44943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1549F"/>
    <w:multiLevelType w:val="hybridMultilevel"/>
    <w:tmpl w:val="458C7F4A"/>
    <w:lvl w:ilvl="0" w:tplc="C9728C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E04952"/>
    <w:multiLevelType w:val="hybridMultilevel"/>
    <w:tmpl w:val="E52EBB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9F729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A107201"/>
    <w:multiLevelType w:val="hybridMultilevel"/>
    <w:tmpl w:val="06F67E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134021"/>
    <w:multiLevelType w:val="hybridMultilevel"/>
    <w:tmpl w:val="C4A44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124908"/>
    <w:multiLevelType w:val="hybridMultilevel"/>
    <w:tmpl w:val="64440E3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32B87316"/>
    <w:multiLevelType w:val="hybridMultilevel"/>
    <w:tmpl w:val="A9E2CC62"/>
    <w:lvl w:ilvl="0" w:tplc="21169C94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BA1E10"/>
    <w:multiLevelType w:val="hybridMultilevel"/>
    <w:tmpl w:val="CE5ADAAC"/>
    <w:lvl w:ilvl="0" w:tplc="5FEC3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ED382460">
      <w:start w:val="6"/>
      <w:numFmt w:val="decimal"/>
      <w:lvlText w:val="%2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65B1162"/>
    <w:multiLevelType w:val="hybridMultilevel"/>
    <w:tmpl w:val="AF6C2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81404A8"/>
    <w:multiLevelType w:val="hybridMultilevel"/>
    <w:tmpl w:val="7E84EE02"/>
    <w:lvl w:ilvl="0" w:tplc="FC46D27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3BB263C2"/>
    <w:multiLevelType w:val="hybridMultilevel"/>
    <w:tmpl w:val="926CB2A8"/>
    <w:lvl w:ilvl="0" w:tplc="E5823CCA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C5B30DA"/>
    <w:multiLevelType w:val="hybridMultilevel"/>
    <w:tmpl w:val="BE58F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0182BA7"/>
    <w:multiLevelType w:val="multilevel"/>
    <w:tmpl w:val="8D244B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44AB1071"/>
    <w:multiLevelType w:val="multilevel"/>
    <w:tmpl w:val="8D244B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4B873844"/>
    <w:multiLevelType w:val="hybridMultilevel"/>
    <w:tmpl w:val="88A0047C"/>
    <w:lvl w:ilvl="0" w:tplc="669A8A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EA5B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55DD41B3"/>
    <w:multiLevelType w:val="hybridMultilevel"/>
    <w:tmpl w:val="7958837A"/>
    <w:lvl w:ilvl="0" w:tplc="ADB8E4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8090EBB"/>
    <w:multiLevelType w:val="hybridMultilevel"/>
    <w:tmpl w:val="927AFB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491ECA"/>
    <w:multiLevelType w:val="hybridMultilevel"/>
    <w:tmpl w:val="34BA2C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5F883223"/>
    <w:multiLevelType w:val="hybridMultilevel"/>
    <w:tmpl w:val="34BA2C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10B236D"/>
    <w:multiLevelType w:val="hybridMultilevel"/>
    <w:tmpl w:val="990E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1D7213"/>
    <w:multiLevelType w:val="hybridMultilevel"/>
    <w:tmpl w:val="1BECA738"/>
    <w:lvl w:ilvl="0" w:tplc="CCC647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23C6C61"/>
    <w:multiLevelType w:val="hybridMultilevel"/>
    <w:tmpl w:val="1FAC7A3E"/>
    <w:lvl w:ilvl="0" w:tplc="5BCC0E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29761E"/>
    <w:multiLevelType w:val="hybridMultilevel"/>
    <w:tmpl w:val="44943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5B583D"/>
    <w:multiLevelType w:val="multilevel"/>
    <w:tmpl w:val="8D244B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FED0074"/>
    <w:multiLevelType w:val="multilevel"/>
    <w:tmpl w:val="8FFAC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7"/>
  </w:num>
  <w:num w:numId="3">
    <w:abstractNumId w:val="44"/>
  </w:num>
  <w:num w:numId="4">
    <w:abstractNumId w:val="3"/>
  </w:num>
  <w:num w:numId="5">
    <w:abstractNumId w:val="20"/>
  </w:num>
  <w:num w:numId="6">
    <w:abstractNumId w:val="22"/>
  </w:num>
  <w:num w:numId="7">
    <w:abstractNumId w:val="5"/>
  </w:num>
  <w:num w:numId="8">
    <w:abstractNumId w:val="31"/>
  </w:num>
  <w:num w:numId="9">
    <w:abstractNumId w:val="36"/>
  </w:num>
  <w:num w:numId="10">
    <w:abstractNumId w:val="19"/>
  </w:num>
  <w:num w:numId="11">
    <w:abstractNumId w:val="23"/>
  </w:num>
  <w:num w:numId="12">
    <w:abstractNumId w:val="13"/>
  </w:num>
  <w:num w:numId="13">
    <w:abstractNumId w:val="34"/>
  </w:num>
  <w:num w:numId="14">
    <w:abstractNumId w:val="45"/>
  </w:num>
  <w:num w:numId="15">
    <w:abstractNumId w:val="10"/>
  </w:num>
  <w:num w:numId="16">
    <w:abstractNumId w:val="2"/>
  </w:num>
  <w:num w:numId="17">
    <w:abstractNumId w:val="29"/>
  </w:num>
  <w:num w:numId="18">
    <w:abstractNumId w:val="17"/>
  </w:num>
  <w:num w:numId="19">
    <w:abstractNumId w:val="12"/>
  </w:num>
  <w:num w:numId="20">
    <w:abstractNumId w:val="33"/>
  </w:num>
  <w:num w:numId="21">
    <w:abstractNumId w:val="43"/>
  </w:num>
  <w:num w:numId="22">
    <w:abstractNumId w:val="4"/>
  </w:num>
  <w:num w:numId="23">
    <w:abstractNumId w:val="11"/>
  </w:num>
  <w:num w:numId="24">
    <w:abstractNumId w:val="37"/>
  </w:num>
  <w:num w:numId="25">
    <w:abstractNumId w:val="41"/>
  </w:num>
  <w:num w:numId="26">
    <w:abstractNumId w:val="32"/>
  </w:num>
  <w:num w:numId="27">
    <w:abstractNumId w:val="0"/>
  </w:num>
  <w:num w:numId="28">
    <w:abstractNumId w:val="15"/>
  </w:num>
  <w:num w:numId="29">
    <w:abstractNumId w:val="35"/>
  </w:num>
  <w:num w:numId="30">
    <w:abstractNumId w:val="42"/>
  </w:num>
  <w:num w:numId="31">
    <w:abstractNumId w:val="16"/>
  </w:num>
  <w:num w:numId="32">
    <w:abstractNumId w:val="24"/>
  </w:num>
  <w:num w:numId="33">
    <w:abstractNumId w:val="6"/>
  </w:num>
  <w:num w:numId="34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25"/>
  </w:num>
  <w:num w:numId="37">
    <w:abstractNumId w:val="14"/>
  </w:num>
  <w:num w:numId="38">
    <w:abstractNumId w:val="9"/>
  </w:num>
  <w:num w:numId="39">
    <w:abstractNumId w:val="40"/>
  </w:num>
  <w:num w:numId="40">
    <w:abstractNumId w:val="39"/>
  </w:num>
  <w:num w:numId="41">
    <w:abstractNumId w:val="18"/>
  </w:num>
  <w:num w:numId="42">
    <w:abstractNumId w:val="1"/>
  </w:num>
  <w:num w:numId="43">
    <w:abstractNumId w:val="26"/>
  </w:num>
  <w:num w:numId="44">
    <w:abstractNumId w:val="30"/>
  </w:num>
  <w:num w:numId="45">
    <w:abstractNumId w:val="8"/>
  </w:num>
  <w:num w:numId="46">
    <w:abstractNumId w:val="28"/>
  </w:num>
  <w:num w:numId="4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2FB9"/>
    <w:rsid w:val="00006634"/>
    <w:rsid w:val="00026760"/>
    <w:rsid w:val="0004701D"/>
    <w:rsid w:val="0004702E"/>
    <w:rsid w:val="00087FE4"/>
    <w:rsid w:val="00093DDD"/>
    <w:rsid w:val="001062F6"/>
    <w:rsid w:val="0011465C"/>
    <w:rsid w:val="00116BEC"/>
    <w:rsid w:val="00124DFE"/>
    <w:rsid w:val="00162B08"/>
    <w:rsid w:val="00167A3C"/>
    <w:rsid w:val="00173291"/>
    <w:rsid w:val="001767BD"/>
    <w:rsid w:val="00197154"/>
    <w:rsid w:val="001A116D"/>
    <w:rsid w:val="001C5EE3"/>
    <w:rsid w:val="001C7063"/>
    <w:rsid w:val="001D41ED"/>
    <w:rsid w:val="001E692D"/>
    <w:rsid w:val="002024BE"/>
    <w:rsid w:val="00206685"/>
    <w:rsid w:val="002106B5"/>
    <w:rsid w:val="00211B2E"/>
    <w:rsid w:val="00212C91"/>
    <w:rsid w:val="002220E7"/>
    <w:rsid w:val="00237420"/>
    <w:rsid w:val="00257AF7"/>
    <w:rsid w:val="0027436D"/>
    <w:rsid w:val="00285556"/>
    <w:rsid w:val="002901A8"/>
    <w:rsid w:val="002913EC"/>
    <w:rsid w:val="00291950"/>
    <w:rsid w:val="002A7C66"/>
    <w:rsid w:val="002B2995"/>
    <w:rsid w:val="002D6130"/>
    <w:rsid w:val="002E2A38"/>
    <w:rsid w:val="00327079"/>
    <w:rsid w:val="00343343"/>
    <w:rsid w:val="00344E50"/>
    <w:rsid w:val="0037127B"/>
    <w:rsid w:val="003919C7"/>
    <w:rsid w:val="00393A75"/>
    <w:rsid w:val="003A407D"/>
    <w:rsid w:val="003B0500"/>
    <w:rsid w:val="003D0946"/>
    <w:rsid w:val="003D3565"/>
    <w:rsid w:val="003E2961"/>
    <w:rsid w:val="003F248C"/>
    <w:rsid w:val="00415273"/>
    <w:rsid w:val="004270B5"/>
    <w:rsid w:val="00441B1E"/>
    <w:rsid w:val="0046136A"/>
    <w:rsid w:val="00461CAA"/>
    <w:rsid w:val="004754F1"/>
    <w:rsid w:val="00486D48"/>
    <w:rsid w:val="004B6F26"/>
    <w:rsid w:val="004C134E"/>
    <w:rsid w:val="004E7180"/>
    <w:rsid w:val="004F4789"/>
    <w:rsid w:val="0050632B"/>
    <w:rsid w:val="0051095E"/>
    <w:rsid w:val="005372E5"/>
    <w:rsid w:val="00550238"/>
    <w:rsid w:val="005528F2"/>
    <w:rsid w:val="00553509"/>
    <w:rsid w:val="00557B98"/>
    <w:rsid w:val="00562199"/>
    <w:rsid w:val="005645BF"/>
    <w:rsid w:val="00565694"/>
    <w:rsid w:val="005943B5"/>
    <w:rsid w:val="005A09C3"/>
    <w:rsid w:val="005A514F"/>
    <w:rsid w:val="005A69CD"/>
    <w:rsid w:val="005B62A2"/>
    <w:rsid w:val="005C2E6D"/>
    <w:rsid w:val="005C5594"/>
    <w:rsid w:val="005F3302"/>
    <w:rsid w:val="005F4D4A"/>
    <w:rsid w:val="005F7E63"/>
    <w:rsid w:val="00622B21"/>
    <w:rsid w:val="006634CD"/>
    <w:rsid w:val="00673A03"/>
    <w:rsid w:val="006813DE"/>
    <w:rsid w:val="00692287"/>
    <w:rsid w:val="006979A3"/>
    <w:rsid w:val="006A1F86"/>
    <w:rsid w:val="006B630E"/>
    <w:rsid w:val="006D71F7"/>
    <w:rsid w:val="006F73AA"/>
    <w:rsid w:val="00707FA6"/>
    <w:rsid w:val="0071311C"/>
    <w:rsid w:val="00723830"/>
    <w:rsid w:val="0073314B"/>
    <w:rsid w:val="00752C62"/>
    <w:rsid w:val="00774520"/>
    <w:rsid w:val="00775068"/>
    <w:rsid w:val="00775DA1"/>
    <w:rsid w:val="0078519E"/>
    <w:rsid w:val="00796376"/>
    <w:rsid w:val="007B20E2"/>
    <w:rsid w:val="007C669D"/>
    <w:rsid w:val="007D2791"/>
    <w:rsid w:val="00815A3F"/>
    <w:rsid w:val="00855CDF"/>
    <w:rsid w:val="00862B9F"/>
    <w:rsid w:val="00887887"/>
    <w:rsid w:val="00890226"/>
    <w:rsid w:val="00894C2B"/>
    <w:rsid w:val="008A3361"/>
    <w:rsid w:val="008A43E4"/>
    <w:rsid w:val="008B0162"/>
    <w:rsid w:val="008C229A"/>
    <w:rsid w:val="008D13C9"/>
    <w:rsid w:val="008D5AD6"/>
    <w:rsid w:val="008D732A"/>
    <w:rsid w:val="008E1C27"/>
    <w:rsid w:val="00904C95"/>
    <w:rsid w:val="009112D0"/>
    <w:rsid w:val="0092258F"/>
    <w:rsid w:val="009411C3"/>
    <w:rsid w:val="009620F6"/>
    <w:rsid w:val="00964929"/>
    <w:rsid w:val="00974A41"/>
    <w:rsid w:val="009C604E"/>
    <w:rsid w:val="009E06C5"/>
    <w:rsid w:val="009F62E4"/>
    <w:rsid w:val="009F6749"/>
    <w:rsid w:val="00A3044C"/>
    <w:rsid w:val="00A5194C"/>
    <w:rsid w:val="00A541C6"/>
    <w:rsid w:val="00A63A50"/>
    <w:rsid w:val="00A66988"/>
    <w:rsid w:val="00A947D4"/>
    <w:rsid w:val="00A94C76"/>
    <w:rsid w:val="00AB5752"/>
    <w:rsid w:val="00AD16C3"/>
    <w:rsid w:val="00AD41BA"/>
    <w:rsid w:val="00AE4443"/>
    <w:rsid w:val="00B044E2"/>
    <w:rsid w:val="00B07653"/>
    <w:rsid w:val="00B5666C"/>
    <w:rsid w:val="00B6277A"/>
    <w:rsid w:val="00B73125"/>
    <w:rsid w:val="00B94D2E"/>
    <w:rsid w:val="00BA7FD1"/>
    <w:rsid w:val="00BB4436"/>
    <w:rsid w:val="00BD5DBC"/>
    <w:rsid w:val="00BD6FEB"/>
    <w:rsid w:val="00BE633C"/>
    <w:rsid w:val="00C03FCA"/>
    <w:rsid w:val="00C1786B"/>
    <w:rsid w:val="00C30760"/>
    <w:rsid w:val="00C369F1"/>
    <w:rsid w:val="00C37E58"/>
    <w:rsid w:val="00C5587F"/>
    <w:rsid w:val="00C601DD"/>
    <w:rsid w:val="00C7201F"/>
    <w:rsid w:val="00CB06B8"/>
    <w:rsid w:val="00CC7BC7"/>
    <w:rsid w:val="00D07061"/>
    <w:rsid w:val="00D238C2"/>
    <w:rsid w:val="00D23AFE"/>
    <w:rsid w:val="00DD2827"/>
    <w:rsid w:val="00DD4642"/>
    <w:rsid w:val="00DE7CB7"/>
    <w:rsid w:val="00DF17A6"/>
    <w:rsid w:val="00E45195"/>
    <w:rsid w:val="00E71ADA"/>
    <w:rsid w:val="00E71DD7"/>
    <w:rsid w:val="00EB2A26"/>
    <w:rsid w:val="00EC2FB9"/>
    <w:rsid w:val="00F01481"/>
    <w:rsid w:val="00F3298C"/>
    <w:rsid w:val="00F42704"/>
    <w:rsid w:val="00F42B4B"/>
    <w:rsid w:val="00F46914"/>
    <w:rsid w:val="00F54C2A"/>
    <w:rsid w:val="00F54DBD"/>
    <w:rsid w:val="00F650BD"/>
    <w:rsid w:val="00F701AE"/>
    <w:rsid w:val="00F7746D"/>
    <w:rsid w:val="00F8739E"/>
    <w:rsid w:val="00F87C7E"/>
    <w:rsid w:val="00F90E30"/>
    <w:rsid w:val="00F934C7"/>
    <w:rsid w:val="00FA2CD8"/>
    <w:rsid w:val="00FB5378"/>
    <w:rsid w:val="00FB5A67"/>
    <w:rsid w:val="00FD49ED"/>
    <w:rsid w:val="00FF7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887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04701D"/>
    <w:pPr>
      <w:keepNext/>
      <w:spacing w:after="0" w:line="240" w:lineRule="auto"/>
      <w:outlineLvl w:val="0"/>
    </w:pPr>
    <w:rPr>
      <w:rFonts w:ascii="MS Sans Serif" w:hAnsi="MS Sans Serif"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A5194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C2F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2FB9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EC2FB9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a3">
    <w:name w:val="Г±ГЇГЁГ±Г®ГЄ Г± ГІГ®Г·ГЄГ Г¬ГЁ"/>
    <w:basedOn w:val="Default"/>
    <w:next w:val="Default"/>
    <w:uiPriority w:val="99"/>
    <w:rsid w:val="00EC2FB9"/>
    <w:rPr>
      <w:color w:val="auto"/>
    </w:rPr>
  </w:style>
  <w:style w:type="character" w:styleId="a4">
    <w:name w:val="Book Title"/>
    <w:uiPriority w:val="33"/>
    <w:qFormat/>
    <w:rsid w:val="009411C3"/>
    <w:rPr>
      <w:caps/>
      <w:color w:val="622423"/>
      <w:spacing w:val="5"/>
      <w:u w:color="622423"/>
    </w:rPr>
  </w:style>
  <w:style w:type="paragraph" w:styleId="a5">
    <w:name w:val="List Paragraph"/>
    <w:basedOn w:val="a"/>
    <w:uiPriority w:val="34"/>
    <w:qFormat/>
    <w:rsid w:val="009411C3"/>
    <w:pPr>
      <w:spacing w:line="252" w:lineRule="auto"/>
      <w:ind w:left="720"/>
      <w:contextualSpacing/>
    </w:pPr>
    <w:rPr>
      <w:rFonts w:ascii="Cambria" w:hAnsi="Cambria"/>
      <w:lang w:val="en-US" w:eastAsia="en-US" w:bidi="en-US"/>
    </w:rPr>
  </w:style>
  <w:style w:type="character" w:styleId="a6">
    <w:name w:val="Emphasis"/>
    <w:uiPriority w:val="20"/>
    <w:qFormat/>
    <w:rsid w:val="009411C3"/>
    <w:rPr>
      <w:caps/>
      <w:spacing w:val="5"/>
      <w:sz w:val="20"/>
      <w:szCs w:val="20"/>
    </w:rPr>
  </w:style>
  <w:style w:type="paragraph" w:customStyle="1" w:styleId="Style3">
    <w:name w:val="Style3"/>
    <w:basedOn w:val="a"/>
    <w:rsid w:val="00DD2827"/>
    <w:pPr>
      <w:autoSpaceDE w:val="0"/>
      <w:autoSpaceDN w:val="0"/>
      <w:adjustRightInd w:val="0"/>
      <w:spacing w:line="325" w:lineRule="exact"/>
    </w:pPr>
    <w:rPr>
      <w:rFonts w:ascii="Cambria" w:hAnsi="Cambria"/>
      <w:lang w:val="en-US" w:eastAsia="en-US" w:bidi="en-US"/>
    </w:rPr>
  </w:style>
  <w:style w:type="character" w:customStyle="1" w:styleId="FontStyle13">
    <w:name w:val="Font Style13"/>
    <w:basedOn w:val="a0"/>
    <w:rsid w:val="00DD2827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DD2827"/>
    <w:pPr>
      <w:autoSpaceDE w:val="0"/>
      <w:autoSpaceDN w:val="0"/>
      <w:adjustRightInd w:val="0"/>
      <w:spacing w:line="252" w:lineRule="auto"/>
    </w:pPr>
    <w:rPr>
      <w:rFonts w:ascii="Cambria" w:hAnsi="Cambria"/>
      <w:lang w:val="en-US" w:eastAsia="en-US" w:bidi="en-US"/>
    </w:rPr>
  </w:style>
  <w:style w:type="character" w:customStyle="1" w:styleId="FontStyle12">
    <w:name w:val="Font Style12"/>
    <w:basedOn w:val="a0"/>
    <w:rsid w:val="00F46914"/>
    <w:rPr>
      <w:rFonts w:ascii="Times New Roman" w:hAnsi="Times New Roman" w:cs="Times New Roman"/>
      <w:sz w:val="26"/>
      <w:szCs w:val="26"/>
    </w:rPr>
  </w:style>
  <w:style w:type="character" w:customStyle="1" w:styleId="11">
    <w:name w:val="Основной текст с отступом Знак1"/>
    <w:basedOn w:val="a0"/>
    <w:uiPriority w:val="99"/>
    <w:semiHidden/>
    <w:rsid w:val="00486D48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Hyperlink"/>
    <w:rsid w:val="00557B98"/>
    <w:rPr>
      <w:color w:val="177361"/>
      <w:u w:val="single"/>
    </w:rPr>
  </w:style>
  <w:style w:type="character" w:customStyle="1" w:styleId="10">
    <w:name w:val="Заголовок 1 Знак"/>
    <w:basedOn w:val="a0"/>
    <w:link w:val="1"/>
    <w:rsid w:val="0004701D"/>
    <w:rPr>
      <w:rFonts w:ascii="MS Sans Serif" w:eastAsia="Times New Roman" w:hAnsi="MS Sans Serif" w:cs="Times New Roman"/>
      <w:szCs w:val="20"/>
      <w:lang w:eastAsia="ru-RU"/>
    </w:rPr>
  </w:style>
  <w:style w:type="paragraph" w:styleId="a8">
    <w:name w:val="Normal (Web)"/>
    <w:basedOn w:val="a"/>
    <w:rsid w:val="00212C91"/>
    <w:pPr>
      <w:spacing w:before="100" w:beforeAutospacing="1" w:after="100" w:afterAutospacing="1" w:line="240" w:lineRule="auto"/>
    </w:pPr>
    <w:rPr>
      <w:rFonts w:ascii="Verdana" w:hAnsi="Verdana"/>
      <w:color w:val="000000"/>
      <w:sz w:val="18"/>
      <w:szCs w:val="18"/>
    </w:rPr>
  </w:style>
  <w:style w:type="character" w:styleId="a9">
    <w:name w:val="Strong"/>
    <w:qFormat/>
    <w:rsid w:val="00212C91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5194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12">
    <w:name w:val="Основной текст1"/>
    <w:uiPriority w:val="99"/>
    <w:rsid w:val="00F42B4B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Bodytext2">
    <w:name w:val="Body text2"/>
    <w:uiPriority w:val="99"/>
    <w:rsid w:val="00F42B4B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paragraph" w:styleId="aa">
    <w:name w:val="Plain Text"/>
    <w:basedOn w:val="a"/>
    <w:link w:val="ab"/>
    <w:rsid w:val="00F42B4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F42B4B"/>
    <w:rPr>
      <w:rFonts w:ascii="Courier New" w:eastAsia="Times New Roman" w:hAnsi="Courier New"/>
    </w:rPr>
  </w:style>
  <w:style w:type="paragraph" w:styleId="ac">
    <w:name w:val="Body Text"/>
    <w:basedOn w:val="a"/>
    <w:link w:val="ad"/>
    <w:uiPriority w:val="99"/>
    <w:semiHidden/>
    <w:unhideWhenUsed/>
    <w:rsid w:val="002B299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B2995"/>
    <w:rPr>
      <w:rFonts w:ascii="Calibri" w:eastAsia="Times New Roman" w:hAnsi="Calibri"/>
      <w:sz w:val="22"/>
      <w:szCs w:val="22"/>
    </w:rPr>
  </w:style>
  <w:style w:type="character" w:customStyle="1" w:styleId="FontStyle24">
    <w:name w:val="Font Style24"/>
    <w:basedOn w:val="a0"/>
    <w:uiPriority w:val="99"/>
    <w:rsid w:val="00BD6FE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BD6FEB"/>
    <w:pPr>
      <w:widowControl w:val="0"/>
      <w:autoSpaceDE w:val="0"/>
      <w:autoSpaceDN w:val="0"/>
      <w:adjustRightInd w:val="0"/>
      <w:spacing w:after="0" w:line="306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33">
    <w:name w:val="Font Style33"/>
    <w:basedOn w:val="a0"/>
    <w:uiPriority w:val="99"/>
    <w:rsid w:val="00BD6FE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BD6FEB"/>
    <w:pPr>
      <w:widowControl w:val="0"/>
      <w:autoSpaceDE w:val="0"/>
      <w:autoSpaceDN w:val="0"/>
      <w:adjustRightInd w:val="0"/>
      <w:spacing w:after="0" w:line="309" w:lineRule="exact"/>
      <w:ind w:firstLine="288"/>
    </w:pPr>
    <w:rPr>
      <w:rFonts w:ascii="Times New Roman" w:eastAsiaTheme="minorEastAsia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BD6FEB"/>
    <w:pPr>
      <w:widowControl w:val="0"/>
      <w:autoSpaceDE w:val="0"/>
      <w:autoSpaceDN w:val="0"/>
      <w:adjustRightInd w:val="0"/>
      <w:spacing w:after="0" w:line="317" w:lineRule="exact"/>
      <w:ind w:hanging="590"/>
    </w:pPr>
    <w:rPr>
      <w:rFonts w:ascii="Times New Roman" w:eastAsiaTheme="minorEastAsia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BD6FEB"/>
    <w:pPr>
      <w:widowControl w:val="0"/>
      <w:autoSpaceDE w:val="0"/>
      <w:autoSpaceDN w:val="0"/>
      <w:adjustRightInd w:val="0"/>
      <w:spacing w:after="0" w:line="302" w:lineRule="exact"/>
      <w:ind w:firstLine="288"/>
    </w:pPr>
    <w:rPr>
      <w:rFonts w:ascii="Times New Roman" w:eastAsiaTheme="minorEastAsia" w:hAnsi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BD6FEB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17">
    <w:name w:val="Style17"/>
    <w:basedOn w:val="a"/>
    <w:uiPriority w:val="99"/>
    <w:rsid w:val="00BD6FEB"/>
    <w:pPr>
      <w:widowControl w:val="0"/>
      <w:autoSpaceDE w:val="0"/>
      <w:autoSpaceDN w:val="0"/>
      <w:adjustRightInd w:val="0"/>
      <w:spacing w:after="0" w:line="306" w:lineRule="exact"/>
      <w:ind w:hanging="360"/>
    </w:pPr>
    <w:rPr>
      <w:rFonts w:ascii="Times New Roman" w:eastAsiaTheme="minorEastAsia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BD6FEB"/>
    <w:pPr>
      <w:widowControl w:val="0"/>
      <w:autoSpaceDE w:val="0"/>
      <w:autoSpaceDN w:val="0"/>
      <w:adjustRightInd w:val="0"/>
      <w:spacing w:after="0" w:line="307" w:lineRule="exact"/>
      <w:ind w:firstLine="338"/>
    </w:pPr>
    <w:rPr>
      <w:rFonts w:ascii="Times New Roman" w:eastAsiaTheme="minorEastAsia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BD6FEB"/>
    <w:pPr>
      <w:widowControl w:val="0"/>
      <w:autoSpaceDE w:val="0"/>
      <w:autoSpaceDN w:val="0"/>
      <w:adjustRightInd w:val="0"/>
      <w:spacing w:after="0" w:line="310" w:lineRule="exact"/>
      <w:ind w:firstLine="598"/>
    </w:pPr>
    <w:rPr>
      <w:rFonts w:ascii="Times New Roman" w:eastAsiaTheme="minorEastAsia" w:hAnsi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BD6FE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БЮДЖЕТНОЕ БРАЗОВАТЕЛЬНОЕ УЧРЕЖДЕНИЕ ВЫСШЕГО ПРОФЕССИОНАЛЬНОГО ОБРАЗОВАНИЯ</vt:lpstr>
    </vt:vector>
  </TitlesOfParts>
  <Company>Ставропольский ГАУ</Company>
  <LinksUpToDate>false</LinksUpToDate>
  <CharactersWithSpaces>11718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 БРАЗОВАТЕЛЬНОЕ УЧРЕЖДЕНИЕ ВЫСШЕГО ПРОФЕССИОНАЛЬНОГО ОБРАЗОВАНИЯ</dc:title>
  <dc:subject/>
  <dc:creator>kado</dc:creator>
  <cp:keywords/>
  <cp:lastModifiedBy>Техникум</cp:lastModifiedBy>
  <cp:revision>2</cp:revision>
  <cp:lastPrinted>2014-11-20T07:01:00Z</cp:lastPrinted>
  <dcterms:created xsi:type="dcterms:W3CDTF">2014-12-16T11:29:00Z</dcterms:created>
  <dcterms:modified xsi:type="dcterms:W3CDTF">2014-12-16T11:29:00Z</dcterms:modified>
</cp:coreProperties>
</file>